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B0C" w:rsidRDefault="00693B0C">
      <w:r>
        <w:rPr>
          <w:noProof/>
        </w:rPr>
        <w:drawing>
          <wp:anchor distT="0" distB="0" distL="0" distR="0" simplePos="0" relativeHeight="251658240" behindDoc="0" locked="0" layoutInCell="1" allowOverlap="0">
            <wp:simplePos x="0" y="0"/>
            <wp:positionH relativeFrom="column">
              <wp:posOffset>0</wp:posOffset>
            </wp:positionH>
            <wp:positionV relativeFrom="line">
              <wp:posOffset>0</wp:posOffset>
            </wp:positionV>
            <wp:extent cx="5715000" cy="1781175"/>
            <wp:effectExtent l="0" t="0" r="0" b="9525"/>
            <wp:wrapSquare wrapText="bothSides"/>
            <wp:docPr id="1" name="Picture 1" descr="https://gallery.mailchimp.com/a9f307a3cbce1cc4ca622bb7f/images/62d52a00-41fa-4f04-9f11-5c163071d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2" descr="https://gallery.mailchimp.com/a9f307a3cbce1cc4ca622bb7f/images/62d52a00-41fa-4f04-9f11-5c163071dc4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B0C" w:rsidRDefault="00693B0C"/>
    <w:p w:rsidR="00C779B6" w:rsidRDefault="00C779B6"/>
    <w:p w:rsidR="00693B0C" w:rsidRDefault="00693B0C"/>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Pr="00693B0C" w:rsidRDefault="00772400" w:rsidP="00693B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36"/>
          <w:szCs w:val="36"/>
        </w:rPr>
        <w:t>Febr</w:t>
      </w:r>
      <w:r w:rsidR="0082546C">
        <w:rPr>
          <w:rFonts w:ascii="Times New Roman" w:eastAsia="Times New Roman" w:hAnsi="Times New Roman" w:cs="Times New Roman"/>
          <w:b/>
          <w:bCs/>
          <w:color w:val="000000"/>
          <w:sz w:val="36"/>
          <w:szCs w:val="36"/>
        </w:rPr>
        <w:t>uary 2022</w:t>
      </w:r>
      <w:r w:rsidR="00693B0C" w:rsidRPr="00693B0C">
        <w:rPr>
          <w:rFonts w:ascii="Times New Roman" w:eastAsia="Times New Roman" w:hAnsi="Times New Roman" w:cs="Times New Roman"/>
          <w:b/>
          <w:bCs/>
          <w:color w:val="000000"/>
          <w:sz w:val="36"/>
          <w:szCs w:val="36"/>
        </w:rPr>
        <w:t xml:space="preserve"> Newsletter</w:t>
      </w:r>
      <w:r w:rsidR="00693B0C" w:rsidRPr="00693B0C">
        <w:rPr>
          <w:rFonts w:ascii="Times New Roman" w:eastAsia="Times New Roman" w:hAnsi="Times New Roman" w:cs="Times New Roman"/>
          <w:sz w:val="24"/>
          <w:szCs w:val="24"/>
        </w:rPr>
        <w:br/>
      </w:r>
      <w:bookmarkStart w:id="0" w:name="Navigation"/>
      <w:r w:rsidR="00693B0C" w:rsidRPr="00693B0C">
        <w:rPr>
          <w:rFonts w:ascii="Times New Roman" w:eastAsia="Times New Roman" w:hAnsi="Times New Roman" w:cs="Times New Roman"/>
        </w:rPr>
        <w:fldChar w:fldCharType="begin"/>
      </w:r>
      <w:r w:rsidR="00693B0C" w:rsidRPr="00693B0C">
        <w:rPr>
          <w:rFonts w:ascii="Times New Roman" w:eastAsia="Times New Roman" w:hAnsi="Times New Roman" w:cs="Times New Roman"/>
        </w:rPr>
        <w:instrText xml:space="preserve"> HYPERLINK "" \l "Caregiver_Wellness_Day" \t "_self" </w:instrText>
      </w:r>
      <w:r w:rsidR="00693B0C" w:rsidRPr="00693B0C">
        <w:rPr>
          <w:rFonts w:ascii="Times New Roman" w:eastAsia="Times New Roman" w:hAnsi="Times New Roman" w:cs="Times New Roman"/>
        </w:rPr>
        <w:fldChar w:fldCharType="separate"/>
      </w:r>
      <w:r w:rsidR="00693B0C" w:rsidRPr="00693B0C">
        <w:rPr>
          <w:rFonts w:ascii="Times New Roman" w:eastAsia="Times New Roman" w:hAnsi="Times New Roman" w:cs="Times New Roman"/>
          <w:color w:val="000000"/>
          <w:u w:val="single"/>
        </w:rPr>
        <w:t>In this month's issue:</w:t>
      </w:r>
      <w:r w:rsidR="00693B0C" w:rsidRPr="00693B0C">
        <w:rPr>
          <w:rFonts w:ascii="Times New Roman" w:eastAsia="Times New Roman" w:hAnsi="Times New Roman" w:cs="Times New Roman"/>
        </w:rPr>
        <w:fldChar w:fldCharType="end"/>
      </w:r>
      <w:bookmarkEnd w:id="0"/>
    </w:p>
    <w:p w:rsidR="00772400" w:rsidRPr="00772400" w:rsidRDefault="00772400" w:rsidP="00772400">
      <w:pPr>
        <w:numPr>
          <w:ilvl w:val="0"/>
          <w:numId w:val="16"/>
        </w:numPr>
        <w:spacing w:before="100" w:beforeAutospacing="1" w:after="100" w:afterAutospacing="1" w:line="240" w:lineRule="auto"/>
        <w:rPr>
          <w:sz w:val="28"/>
          <w:szCs w:val="28"/>
        </w:rPr>
      </w:pPr>
      <w:hyperlink w:anchor="Ageless:_The_New_Science_of_Getting_Old" w:tgtFrame="_self" w:history="1">
        <w:r w:rsidRPr="00772400">
          <w:rPr>
            <w:rStyle w:val="Hyperlink"/>
            <w:color w:val="000000"/>
            <w:sz w:val="28"/>
            <w:szCs w:val="28"/>
          </w:rPr>
          <w:t>Ageless: The New Science of Getting Older Without Getting Old</w:t>
        </w:r>
      </w:hyperlink>
    </w:p>
    <w:p w:rsidR="00772400" w:rsidRPr="00772400" w:rsidRDefault="00772400" w:rsidP="00772400">
      <w:pPr>
        <w:numPr>
          <w:ilvl w:val="0"/>
          <w:numId w:val="16"/>
        </w:numPr>
        <w:spacing w:before="100" w:beforeAutospacing="1" w:after="100" w:afterAutospacing="1" w:line="240" w:lineRule="auto"/>
        <w:rPr>
          <w:sz w:val="28"/>
          <w:szCs w:val="28"/>
        </w:rPr>
      </w:pPr>
      <w:hyperlink w:anchor="Free_At-Home_Rapid_COVID-19_Tests" w:tgtFrame="_self" w:history="1">
        <w:r w:rsidRPr="00772400">
          <w:rPr>
            <w:rStyle w:val="Hyperlink"/>
            <w:color w:val="000000"/>
            <w:sz w:val="28"/>
            <w:szCs w:val="28"/>
          </w:rPr>
          <w:t>Rapid At-Home Tests</w:t>
        </w:r>
      </w:hyperlink>
    </w:p>
    <w:p w:rsidR="00772400" w:rsidRPr="00772400" w:rsidRDefault="00772400" w:rsidP="00772400">
      <w:pPr>
        <w:numPr>
          <w:ilvl w:val="0"/>
          <w:numId w:val="16"/>
        </w:numPr>
        <w:spacing w:before="100" w:beforeAutospacing="1" w:after="100" w:afterAutospacing="1" w:line="240" w:lineRule="auto"/>
        <w:rPr>
          <w:sz w:val="28"/>
          <w:szCs w:val="28"/>
        </w:rPr>
      </w:pPr>
      <w:hyperlink w:anchor="Free_Tax_Preparation_Services" w:tgtFrame="_self" w:history="1">
        <w:r w:rsidRPr="00772400">
          <w:rPr>
            <w:rStyle w:val="Hyperlink"/>
            <w:color w:val="000000"/>
            <w:sz w:val="28"/>
            <w:szCs w:val="28"/>
          </w:rPr>
          <w:t>Free Tax Preparation Services</w:t>
        </w:r>
      </w:hyperlink>
    </w:p>
    <w:p w:rsidR="00772400" w:rsidRPr="00772400" w:rsidRDefault="00772400" w:rsidP="00772400">
      <w:pPr>
        <w:numPr>
          <w:ilvl w:val="0"/>
          <w:numId w:val="16"/>
        </w:numPr>
        <w:spacing w:before="100" w:beforeAutospacing="1" w:after="100" w:afterAutospacing="1" w:line="240" w:lineRule="auto"/>
        <w:rPr>
          <w:sz w:val="28"/>
          <w:szCs w:val="28"/>
        </w:rPr>
      </w:pPr>
      <w:hyperlink w:anchor="Black_History_Month" w:tgtFrame="_self" w:history="1">
        <w:r w:rsidRPr="00772400">
          <w:rPr>
            <w:rStyle w:val="Hyperlink"/>
            <w:color w:val="000000"/>
            <w:sz w:val="28"/>
            <w:szCs w:val="28"/>
          </w:rPr>
          <w:t>Black History Month</w:t>
        </w:r>
      </w:hyperlink>
    </w:p>
    <w:p w:rsidR="00772400" w:rsidRPr="00772400" w:rsidRDefault="00772400" w:rsidP="00772400">
      <w:pPr>
        <w:numPr>
          <w:ilvl w:val="0"/>
          <w:numId w:val="16"/>
        </w:numPr>
        <w:spacing w:before="100" w:beforeAutospacing="1" w:after="100" w:afterAutospacing="1" w:line="240" w:lineRule="auto"/>
        <w:rPr>
          <w:sz w:val="28"/>
          <w:szCs w:val="28"/>
        </w:rPr>
      </w:pPr>
      <w:hyperlink w:anchor="Iowa_Rent_Reimbursement" w:tgtFrame="_self" w:history="1">
        <w:r w:rsidRPr="00772400">
          <w:rPr>
            <w:rStyle w:val="Hyperlink"/>
            <w:color w:val="000000"/>
            <w:sz w:val="28"/>
            <w:szCs w:val="28"/>
          </w:rPr>
          <w:t>Iowa Rent Reimbursement</w:t>
        </w:r>
      </w:hyperlink>
    </w:p>
    <w:p w:rsidR="00772400" w:rsidRPr="00772400" w:rsidRDefault="00772400" w:rsidP="00772400">
      <w:pPr>
        <w:numPr>
          <w:ilvl w:val="0"/>
          <w:numId w:val="16"/>
        </w:numPr>
        <w:spacing w:before="100" w:beforeAutospacing="1" w:after="100" w:afterAutospacing="1" w:line="240" w:lineRule="auto"/>
        <w:rPr>
          <w:sz w:val="28"/>
          <w:szCs w:val="28"/>
        </w:rPr>
      </w:pPr>
      <w:hyperlink w:anchor="Iowa_Property_Tax_Credit_Claim_Form" w:tgtFrame="_self" w:history="1">
        <w:r w:rsidRPr="00772400">
          <w:rPr>
            <w:rStyle w:val="Hyperlink"/>
            <w:color w:val="000000"/>
            <w:sz w:val="28"/>
            <w:szCs w:val="28"/>
          </w:rPr>
          <w:t>Iowa Property Tax Credit Claim</w:t>
        </w:r>
      </w:hyperlink>
    </w:p>
    <w:p w:rsidR="00772400" w:rsidRPr="00772400" w:rsidRDefault="00772400" w:rsidP="00772400">
      <w:pPr>
        <w:numPr>
          <w:ilvl w:val="0"/>
          <w:numId w:val="16"/>
        </w:numPr>
        <w:spacing w:before="100" w:beforeAutospacing="1" w:after="100" w:afterAutospacing="1" w:line="240" w:lineRule="auto"/>
        <w:rPr>
          <w:sz w:val="28"/>
          <w:szCs w:val="28"/>
        </w:rPr>
      </w:pPr>
      <w:hyperlink w:anchor="Affordable_Connectivity_Program" w:tgtFrame="_self" w:history="1">
        <w:r w:rsidRPr="00772400">
          <w:rPr>
            <w:rStyle w:val="Hyperlink"/>
            <w:color w:val="000000"/>
            <w:sz w:val="28"/>
            <w:szCs w:val="28"/>
          </w:rPr>
          <w:t>Affordable Connectivity Program</w:t>
        </w:r>
      </w:hyperlink>
    </w:p>
    <w:p w:rsidR="00772400" w:rsidRPr="00772400" w:rsidRDefault="00772400" w:rsidP="00772400">
      <w:pPr>
        <w:numPr>
          <w:ilvl w:val="0"/>
          <w:numId w:val="16"/>
        </w:numPr>
        <w:spacing w:before="100" w:beforeAutospacing="1" w:after="100" w:afterAutospacing="1" w:line="240" w:lineRule="auto"/>
        <w:rPr>
          <w:sz w:val="28"/>
          <w:szCs w:val="28"/>
        </w:rPr>
      </w:pPr>
      <w:hyperlink w:anchor="Horizons_Financial_Wellness_Center_Earn" w:tgtFrame="_self" w:history="1">
        <w:r w:rsidRPr="00772400">
          <w:rPr>
            <w:rStyle w:val="Hyperlink"/>
            <w:color w:val="000000"/>
            <w:sz w:val="28"/>
            <w:szCs w:val="28"/>
          </w:rPr>
          <w:t>Earn- N- Learn Workshops</w:t>
        </w:r>
      </w:hyperlink>
    </w:p>
    <w:p w:rsidR="00772400" w:rsidRPr="00772400" w:rsidRDefault="00772400" w:rsidP="00772400">
      <w:pPr>
        <w:numPr>
          <w:ilvl w:val="0"/>
          <w:numId w:val="16"/>
        </w:numPr>
        <w:spacing w:before="100" w:beforeAutospacing="1" w:after="100" w:afterAutospacing="1" w:line="240" w:lineRule="auto"/>
        <w:rPr>
          <w:sz w:val="28"/>
          <w:szCs w:val="28"/>
        </w:rPr>
      </w:pPr>
      <w:hyperlink w:anchor="Tai_Chi_for_Arthritis_&amp;_Fall_Prevention" w:tgtFrame="_self" w:history="1">
        <w:r w:rsidRPr="00772400">
          <w:rPr>
            <w:rStyle w:val="Hyperlink"/>
            <w:color w:val="000000"/>
            <w:sz w:val="28"/>
            <w:szCs w:val="28"/>
          </w:rPr>
          <w:t>Tai Chi for Arthritis</w:t>
        </w:r>
      </w:hyperlink>
    </w:p>
    <w:p w:rsidR="00772400" w:rsidRPr="00772400" w:rsidRDefault="00772400" w:rsidP="00772400">
      <w:pPr>
        <w:numPr>
          <w:ilvl w:val="0"/>
          <w:numId w:val="16"/>
        </w:numPr>
        <w:spacing w:before="100" w:beforeAutospacing="1" w:after="100" w:afterAutospacing="1" w:line="240" w:lineRule="auto"/>
        <w:rPr>
          <w:sz w:val="28"/>
          <w:szCs w:val="28"/>
        </w:rPr>
      </w:pPr>
      <w:hyperlink w:anchor="Powerful_Tools_for_Caregivers" w:tgtFrame="_self" w:history="1">
        <w:r w:rsidRPr="00772400">
          <w:rPr>
            <w:rStyle w:val="Hyperlink"/>
            <w:color w:val="000000"/>
            <w:sz w:val="28"/>
            <w:szCs w:val="28"/>
          </w:rPr>
          <w:t>Powerful Tools for Caregivers</w:t>
        </w:r>
      </w:hyperlink>
    </w:p>
    <w:p w:rsidR="00772400" w:rsidRPr="00772400" w:rsidRDefault="00772400" w:rsidP="00772400">
      <w:pPr>
        <w:numPr>
          <w:ilvl w:val="0"/>
          <w:numId w:val="16"/>
        </w:numPr>
        <w:spacing w:before="100" w:beforeAutospacing="1" w:after="100" w:afterAutospacing="1" w:line="240" w:lineRule="auto"/>
        <w:rPr>
          <w:sz w:val="28"/>
          <w:szCs w:val="28"/>
        </w:rPr>
      </w:pPr>
      <w:r w:rsidRPr="0082546C">
        <w:rPr>
          <w:rFonts w:eastAsia="Times New Roman" w:cs="Times New Roman"/>
          <w:noProof/>
          <w:sz w:val="24"/>
          <w:szCs w:val="24"/>
        </w:rPr>
        <mc:AlternateContent>
          <mc:Choice Requires="wps">
            <w:drawing>
              <wp:anchor distT="0" distB="0" distL="114300" distR="114300" simplePos="0" relativeHeight="251726848" behindDoc="0" locked="0" layoutInCell="1" allowOverlap="1" wp14:anchorId="1A30C198" wp14:editId="5B7F9632">
                <wp:simplePos x="0" y="0"/>
                <wp:positionH relativeFrom="column">
                  <wp:posOffset>-328803</wp:posOffset>
                </wp:positionH>
                <wp:positionV relativeFrom="paragraph">
                  <wp:posOffset>266192</wp:posOffset>
                </wp:positionV>
                <wp:extent cx="7534656" cy="27432"/>
                <wp:effectExtent l="0" t="0" r="28575" b="29845"/>
                <wp:wrapNone/>
                <wp:docPr id="7" name="Straight Connector 7"/>
                <wp:cNvGraphicFramePr/>
                <a:graphic xmlns:a="http://schemas.openxmlformats.org/drawingml/2006/main">
                  <a:graphicData uri="http://schemas.microsoft.com/office/word/2010/wordprocessingShape">
                    <wps:wsp>
                      <wps:cNvCnPr/>
                      <wps:spPr>
                        <a:xfrm flipV="1">
                          <a:off x="0" y="0"/>
                          <a:ext cx="7534656" cy="2743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2F281" id="Straight Connector 7"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25.9pt,20.95pt" to="567.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" strokecolor="#747070 [1614]" strokeweight=".5pt">
                <v:stroke joinstyle="miter"/>
              </v:line>
            </w:pict>
          </mc:Fallback>
        </mc:AlternateContent>
      </w:r>
      <w:hyperlink w:anchor="Local_Programming_&amp;_News" w:tgtFrame="_self" w:history="1">
        <w:r w:rsidRPr="00772400">
          <w:rPr>
            <w:rStyle w:val="Hyperlink"/>
            <w:color w:val="000000"/>
            <w:sz w:val="28"/>
            <w:szCs w:val="28"/>
          </w:rPr>
          <w:t>Local Programming and News</w:t>
        </w:r>
      </w:hyperlink>
    </w:p>
    <w:p w:rsidR="00772400" w:rsidRPr="00772400" w:rsidRDefault="00772400" w:rsidP="00772400">
      <w:pPr>
        <w:rPr>
          <w:rFonts w:ascii="Arial" w:hAnsi="Arial" w:cs="Arial"/>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20704" behindDoc="0" locked="0" layoutInCell="1" allowOverlap="1" wp14:anchorId="59E59AF6" wp14:editId="5876C48E">
                <wp:simplePos x="0" y="0"/>
                <wp:positionH relativeFrom="column">
                  <wp:posOffset>-328930</wp:posOffset>
                </wp:positionH>
                <wp:positionV relativeFrom="paragraph">
                  <wp:posOffset>2537206</wp:posOffset>
                </wp:positionV>
                <wp:extent cx="7534275" cy="27305"/>
                <wp:effectExtent l="0" t="0" r="28575" b="29845"/>
                <wp:wrapNone/>
                <wp:docPr id="34" name="Straight Connector 34"/>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DA5AF8" id="Straight Connector 34"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25.9pt,199.8pt" to="567.35pt,2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" strokecolor="#747070 [1614]" strokeweight=".5pt">
                <v:stroke joinstyle="miter"/>
              </v:line>
            </w:pict>
          </mc:Fallback>
        </mc:AlternateContent>
      </w:r>
      <w:r w:rsidRPr="00772400">
        <w:rPr>
          <w:rStyle w:val="Strong"/>
          <w:color w:val="000000"/>
          <w:sz w:val="32"/>
          <w:szCs w:val="32"/>
        </w:rPr>
        <w:t>Ageless: The New Science of Getting Older Without Getting Old</w:t>
      </w:r>
      <w:r w:rsidRPr="00772400">
        <w:rPr>
          <w:sz w:val="32"/>
          <w:szCs w:val="32"/>
        </w:rPr>
        <w:br/>
      </w:r>
      <w:r w:rsidRPr="00772400">
        <w:rPr>
          <w:rStyle w:val="markedcontent"/>
          <w:rFonts w:ascii="Arial" w:hAnsi="Arial" w:cs="Arial"/>
          <w:color w:val="000000"/>
          <w:sz w:val="28"/>
          <w:szCs w:val="28"/>
        </w:rPr>
        <w:t>Monday, February 7, 1:00-2:00 pm</w:t>
      </w:r>
      <w:r w:rsidRPr="00772400">
        <w:rPr>
          <w:color w:val="000000"/>
          <w:sz w:val="28"/>
          <w:szCs w:val="28"/>
        </w:rPr>
        <w:br/>
      </w:r>
      <w:r w:rsidRPr="00772400">
        <w:rPr>
          <w:rStyle w:val="markedcontent"/>
          <w:rFonts w:ascii="Arial" w:hAnsi="Arial" w:cs="Arial"/>
          <w:color w:val="000000"/>
          <w:sz w:val="28"/>
          <w:szCs w:val="28"/>
        </w:rPr>
        <w:t>Location: Meets on Zoom</w:t>
      </w:r>
      <w:r w:rsidRPr="00772400">
        <w:rPr>
          <w:sz w:val="28"/>
          <w:szCs w:val="28"/>
        </w:rPr>
        <w:br/>
      </w:r>
      <w:hyperlink r:id="rId6" w:tgtFrame="_blank" w:history="1">
        <w:r w:rsidRPr="00772400">
          <w:rPr>
            <w:rStyle w:val="markedcontent"/>
            <w:rFonts w:ascii="Arial" w:hAnsi="Arial" w:cs="Arial"/>
            <w:b/>
            <w:bCs/>
            <w:color w:val="000080"/>
            <w:sz w:val="28"/>
            <w:szCs w:val="28"/>
            <w:u w:val="single"/>
          </w:rPr>
          <w:t>Register online</w:t>
        </w:r>
      </w:hyperlink>
      <w:r w:rsidRPr="00772400">
        <w:rPr>
          <w:rStyle w:val="markedcontent"/>
          <w:rFonts w:ascii="Arial" w:hAnsi="Arial" w:cs="Arial"/>
          <w:color w:val="000000"/>
          <w:sz w:val="28"/>
          <w:szCs w:val="28"/>
        </w:rPr>
        <w:t xml:space="preserve"> or call 319-356-5220</w:t>
      </w:r>
      <w:r w:rsidRPr="00772400">
        <w:rPr>
          <w:color w:val="000000"/>
          <w:sz w:val="28"/>
          <w:szCs w:val="28"/>
        </w:rPr>
        <w:br/>
      </w:r>
      <w:r w:rsidRPr="00772400">
        <w:rPr>
          <w:rStyle w:val="markedcontent"/>
          <w:rFonts w:ascii="Arial" w:hAnsi="Arial" w:cs="Arial"/>
          <w:color w:val="000000"/>
          <w:sz w:val="28"/>
          <w:szCs w:val="28"/>
        </w:rPr>
        <w:t>Prairie Lights, the Senior Center, and TRAIL of Johnson County are excited to present a reading and book discussion with Andrew Steele, author of Ageless: The New Science of Getting Older Without Getting Old. In his book, Steele presents the scientific factors that contribute to aging in a way that is easy to understand while also providing practical advice to live a longer, healthier life. The program will begin with Steele reading a short section of his book, followed by an interactive discussion. Bring your comments and questions.</w:t>
      </w:r>
      <w:r>
        <w:rPr>
          <w:color w:val="000000"/>
          <w:sz w:val="21"/>
          <w:szCs w:val="21"/>
        </w:rPr>
        <w:br/>
      </w:r>
      <w:r w:rsidR="0082546C">
        <w:br/>
      </w:r>
      <w:bookmarkStart w:id="1" w:name="MLK_Day_Activities"/>
      <w:r w:rsidRPr="00772400">
        <w:rPr>
          <w:rStyle w:val="Strong"/>
          <w:rFonts w:ascii="Arial" w:hAnsi="Arial" w:cs="Arial"/>
          <w:color w:val="000000"/>
          <w:sz w:val="32"/>
          <w:szCs w:val="32"/>
        </w:rPr>
        <w:t>Free At-Home Rapid COVID-19 Tests</w:t>
      </w:r>
      <w:r w:rsidRPr="00772400">
        <w:rPr>
          <w:rFonts w:ascii="Arial" w:hAnsi="Arial" w:cs="Arial"/>
          <w:sz w:val="32"/>
          <w:szCs w:val="32"/>
        </w:rPr>
        <w:br/>
      </w:r>
      <w:proofErr w:type="gramStart"/>
      <w:r w:rsidRPr="00772400">
        <w:rPr>
          <w:rFonts w:ascii="Arial" w:hAnsi="Arial" w:cs="Arial"/>
          <w:color w:val="000000"/>
          <w:sz w:val="28"/>
          <w:szCs w:val="28"/>
        </w:rPr>
        <w:t>Every</w:t>
      </w:r>
      <w:proofErr w:type="gramEnd"/>
      <w:r w:rsidRPr="00772400">
        <w:rPr>
          <w:rFonts w:ascii="Arial" w:hAnsi="Arial" w:cs="Arial"/>
          <w:color w:val="000000"/>
          <w:sz w:val="28"/>
          <w:szCs w:val="28"/>
        </w:rPr>
        <w:t xml:space="preserve"> home in the US is eligible to order 4 free at-home COVID-19 tests by going to </w:t>
      </w:r>
      <w:hyperlink r:id="rId7" w:tgtFrame="_blank" w:history="1">
        <w:r w:rsidRPr="00772400">
          <w:rPr>
            <w:rStyle w:val="Strong"/>
            <w:rFonts w:ascii="Arial" w:hAnsi="Arial" w:cs="Arial"/>
            <w:color w:val="000080"/>
            <w:sz w:val="28"/>
            <w:szCs w:val="28"/>
          </w:rPr>
          <w:t xml:space="preserve">https://www.covidtests.gov/ </w:t>
        </w:r>
      </w:hyperlink>
    </w:p>
    <w:p w:rsidR="00772400" w:rsidRPr="00772400" w:rsidRDefault="00772400" w:rsidP="00772400">
      <w:pPr>
        <w:pStyle w:val="NormalWeb"/>
        <w:rPr>
          <w:rFonts w:ascii="Arial" w:hAnsi="Arial" w:cs="Arial"/>
          <w:sz w:val="28"/>
          <w:szCs w:val="28"/>
        </w:rPr>
      </w:pPr>
      <w:r w:rsidRPr="00772400">
        <w:rPr>
          <w:rFonts w:ascii="Arial" w:hAnsi="Arial" w:cs="Arial"/>
          <w:color w:val="000000"/>
          <w:sz w:val="28"/>
          <w:szCs w:val="28"/>
        </w:rPr>
        <w:t>The tests available for order:</w:t>
      </w:r>
    </w:p>
    <w:p w:rsidR="00772400" w:rsidRPr="00772400" w:rsidRDefault="00772400" w:rsidP="00772400">
      <w:pPr>
        <w:numPr>
          <w:ilvl w:val="0"/>
          <w:numId w:val="18"/>
        </w:numPr>
        <w:spacing w:before="100" w:beforeAutospacing="1" w:after="100" w:afterAutospacing="1" w:line="240" w:lineRule="auto"/>
        <w:rPr>
          <w:rFonts w:ascii="Arial" w:hAnsi="Arial" w:cs="Arial"/>
          <w:sz w:val="28"/>
          <w:szCs w:val="28"/>
        </w:rPr>
      </w:pPr>
      <w:r w:rsidRPr="00772400">
        <w:rPr>
          <w:rFonts w:ascii="Arial" w:hAnsi="Arial" w:cs="Arial"/>
          <w:color w:val="000000"/>
          <w:sz w:val="28"/>
          <w:szCs w:val="28"/>
        </w:rPr>
        <w:t>Are rapid antigen at-home tests, not PCR</w:t>
      </w:r>
    </w:p>
    <w:p w:rsidR="00772400" w:rsidRPr="00772400" w:rsidRDefault="00772400" w:rsidP="00772400">
      <w:pPr>
        <w:numPr>
          <w:ilvl w:val="0"/>
          <w:numId w:val="18"/>
        </w:numPr>
        <w:spacing w:before="100" w:beforeAutospacing="1" w:after="100" w:afterAutospacing="1" w:line="240" w:lineRule="auto"/>
        <w:rPr>
          <w:rFonts w:ascii="Arial" w:hAnsi="Arial" w:cs="Arial"/>
          <w:sz w:val="28"/>
          <w:szCs w:val="28"/>
        </w:rPr>
      </w:pPr>
      <w:r w:rsidRPr="00772400">
        <w:rPr>
          <w:rFonts w:ascii="Arial" w:hAnsi="Arial" w:cs="Arial"/>
          <w:color w:val="000000"/>
          <w:sz w:val="28"/>
          <w:szCs w:val="28"/>
        </w:rPr>
        <w:t>Can be taken anywhere</w:t>
      </w:r>
    </w:p>
    <w:p w:rsidR="00772400" w:rsidRPr="00772400" w:rsidRDefault="00772400" w:rsidP="00772400">
      <w:pPr>
        <w:numPr>
          <w:ilvl w:val="0"/>
          <w:numId w:val="18"/>
        </w:numPr>
        <w:spacing w:before="100" w:beforeAutospacing="1" w:after="100" w:afterAutospacing="1" w:line="240" w:lineRule="auto"/>
        <w:rPr>
          <w:rFonts w:ascii="Arial" w:hAnsi="Arial" w:cs="Arial"/>
          <w:sz w:val="28"/>
          <w:szCs w:val="28"/>
        </w:rPr>
      </w:pPr>
      <w:r w:rsidRPr="00772400">
        <w:rPr>
          <w:rFonts w:ascii="Arial" w:hAnsi="Arial" w:cs="Arial"/>
          <w:color w:val="000000"/>
          <w:sz w:val="28"/>
          <w:szCs w:val="28"/>
        </w:rPr>
        <w:t>Give results within 30 minutes (no lab drop-off required)</w:t>
      </w:r>
    </w:p>
    <w:p w:rsidR="00772400" w:rsidRPr="00772400" w:rsidRDefault="00772400" w:rsidP="00772400">
      <w:pPr>
        <w:numPr>
          <w:ilvl w:val="0"/>
          <w:numId w:val="18"/>
        </w:numPr>
        <w:spacing w:before="100" w:beforeAutospacing="1" w:after="100" w:afterAutospacing="1" w:line="240" w:lineRule="auto"/>
        <w:rPr>
          <w:rFonts w:ascii="Arial" w:hAnsi="Arial" w:cs="Arial"/>
          <w:sz w:val="28"/>
          <w:szCs w:val="28"/>
        </w:rPr>
      </w:pPr>
      <w:r w:rsidRPr="00772400">
        <w:rPr>
          <w:rFonts w:ascii="Arial" w:hAnsi="Arial" w:cs="Arial"/>
          <w:color w:val="000000"/>
          <w:sz w:val="28"/>
          <w:szCs w:val="28"/>
        </w:rPr>
        <w:t>Work whether or not you have COVID-</w:t>
      </w:r>
      <w:r w:rsidRPr="00772400">
        <w:rPr>
          <w:rFonts w:ascii="Tahoma" w:hAnsi="Tahoma" w:cs="Tahoma"/>
          <w:color w:val="000000"/>
          <w:sz w:val="28"/>
          <w:szCs w:val="28"/>
        </w:rPr>
        <w:t>⁠</w:t>
      </w:r>
      <w:r w:rsidRPr="00772400">
        <w:rPr>
          <w:rFonts w:ascii="Arial" w:hAnsi="Arial" w:cs="Arial"/>
          <w:color w:val="000000"/>
          <w:sz w:val="28"/>
          <w:szCs w:val="28"/>
        </w:rPr>
        <w:t>19 symptoms</w:t>
      </w:r>
    </w:p>
    <w:p w:rsidR="00772400" w:rsidRPr="00772400" w:rsidRDefault="00772400" w:rsidP="00772400">
      <w:pPr>
        <w:numPr>
          <w:ilvl w:val="0"/>
          <w:numId w:val="18"/>
        </w:numPr>
        <w:spacing w:before="100" w:beforeAutospacing="1" w:after="100" w:afterAutospacing="1" w:line="240" w:lineRule="auto"/>
        <w:rPr>
          <w:rFonts w:ascii="Arial" w:hAnsi="Arial" w:cs="Arial"/>
          <w:sz w:val="28"/>
          <w:szCs w:val="28"/>
        </w:rPr>
      </w:pPr>
      <w:r w:rsidRPr="00772400">
        <w:rPr>
          <w:rFonts w:ascii="Arial" w:hAnsi="Arial" w:cs="Arial"/>
          <w:color w:val="000000"/>
          <w:sz w:val="28"/>
          <w:szCs w:val="28"/>
        </w:rPr>
        <w:t>Work whether or not you are up to date on your COVID-</w:t>
      </w:r>
      <w:r w:rsidRPr="00772400">
        <w:rPr>
          <w:rFonts w:ascii="Tahoma" w:hAnsi="Tahoma" w:cs="Tahoma"/>
          <w:color w:val="000000"/>
          <w:sz w:val="28"/>
          <w:szCs w:val="28"/>
        </w:rPr>
        <w:t>⁠</w:t>
      </w:r>
      <w:r w:rsidRPr="00772400">
        <w:rPr>
          <w:rFonts w:ascii="Arial" w:hAnsi="Arial" w:cs="Arial"/>
          <w:color w:val="000000"/>
          <w:sz w:val="28"/>
          <w:szCs w:val="28"/>
        </w:rPr>
        <w:t>19 vaccines</w:t>
      </w:r>
    </w:p>
    <w:p w:rsidR="00772400" w:rsidRPr="00772400" w:rsidRDefault="00772400" w:rsidP="00772400">
      <w:pPr>
        <w:numPr>
          <w:ilvl w:val="0"/>
          <w:numId w:val="18"/>
        </w:numPr>
        <w:spacing w:before="100" w:beforeAutospacing="1" w:after="100" w:afterAutospacing="1" w:line="240" w:lineRule="auto"/>
        <w:rPr>
          <w:rFonts w:ascii="Arial" w:hAnsi="Arial" w:cs="Arial"/>
          <w:sz w:val="28"/>
          <w:szCs w:val="28"/>
        </w:rPr>
      </w:pPr>
      <w:r w:rsidRPr="00772400">
        <w:rPr>
          <w:rFonts w:ascii="Arial" w:hAnsi="Arial" w:cs="Arial"/>
          <w:color w:val="000000"/>
          <w:sz w:val="28"/>
          <w:szCs w:val="28"/>
        </w:rPr>
        <w:t>Are also referred to self-tests or over-the-counter (OTC) tests</w:t>
      </w:r>
    </w:p>
    <w:p w:rsidR="00772400" w:rsidRPr="00772400" w:rsidRDefault="00772400" w:rsidP="00772400">
      <w:pPr>
        <w:spacing w:after="0"/>
        <w:rPr>
          <w:rFonts w:ascii="Arial" w:hAnsi="Arial" w:cs="Arial"/>
          <w:sz w:val="28"/>
          <w:szCs w:val="28"/>
        </w:rPr>
      </w:pPr>
      <w:r w:rsidRPr="00772400">
        <w:rPr>
          <w:rFonts w:ascii="Arial" w:hAnsi="Arial" w:cs="Arial"/>
          <w:color w:val="000000"/>
          <w:sz w:val="28"/>
          <w:szCs w:val="28"/>
        </w:rPr>
        <w:t xml:space="preserve">There are other test options available in the </w:t>
      </w:r>
      <w:proofErr w:type="gramStart"/>
      <w:r w:rsidRPr="00772400">
        <w:rPr>
          <w:rFonts w:ascii="Arial" w:hAnsi="Arial" w:cs="Arial"/>
          <w:color w:val="000000"/>
          <w:sz w:val="28"/>
          <w:szCs w:val="28"/>
        </w:rPr>
        <w:t>community which</w:t>
      </w:r>
      <w:proofErr w:type="gramEnd"/>
      <w:r w:rsidRPr="00772400">
        <w:rPr>
          <w:rFonts w:ascii="Arial" w:hAnsi="Arial" w:cs="Arial"/>
          <w:color w:val="000000"/>
          <w:sz w:val="28"/>
          <w:szCs w:val="28"/>
        </w:rPr>
        <w:t xml:space="preserve"> include:</w:t>
      </w:r>
    </w:p>
    <w:p w:rsidR="00772400" w:rsidRPr="00772400" w:rsidRDefault="00772400" w:rsidP="00772400">
      <w:pPr>
        <w:numPr>
          <w:ilvl w:val="0"/>
          <w:numId w:val="19"/>
        </w:numPr>
        <w:spacing w:before="100" w:beforeAutospacing="1" w:after="100" w:afterAutospacing="1" w:line="240" w:lineRule="auto"/>
        <w:rPr>
          <w:rFonts w:ascii="Arial" w:hAnsi="Arial" w:cs="Arial"/>
          <w:sz w:val="28"/>
          <w:szCs w:val="28"/>
        </w:rPr>
      </w:pPr>
      <w:r w:rsidRPr="00772400">
        <w:rPr>
          <w:rFonts w:ascii="Arial" w:hAnsi="Arial" w:cs="Arial"/>
          <w:color w:val="000000"/>
          <w:sz w:val="28"/>
          <w:szCs w:val="28"/>
        </w:rPr>
        <w:t>Contact your healthcare provider</w:t>
      </w:r>
    </w:p>
    <w:p w:rsidR="00772400" w:rsidRPr="00772400" w:rsidRDefault="00772400" w:rsidP="00772400">
      <w:pPr>
        <w:numPr>
          <w:ilvl w:val="0"/>
          <w:numId w:val="19"/>
        </w:numPr>
        <w:spacing w:before="100" w:beforeAutospacing="1" w:after="100" w:afterAutospacing="1" w:line="240" w:lineRule="auto"/>
        <w:rPr>
          <w:rFonts w:ascii="Arial" w:hAnsi="Arial" w:cs="Arial"/>
          <w:sz w:val="28"/>
          <w:szCs w:val="28"/>
        </w:rPr>
      </w:pPr>
      <w:r w:rsidRPr="00772400">
        <w:rPr>
          <w:rFonts w:ascii="Arial" w:hAnsi="Arial" w:cs="Arial"/>
          <w:color w:val="000000"/>
          <w:sz w:val="28"/>
          <w:szCs w:val="28"/>
        </w:rPr>
        <w:t xml:space="preserve">Nomi Health- </w:t>
      </w:r>
      <w:hyperlink r:id="rId8" w:tgtFrame="_blank" w:history="1">
        <w:r w:rsidRPr="00772400">
          <w:rPr>
            <w:rStyle w:val="Hyperlink"/>
            <w:rFonts w:ascii="Arial" w:hAnsi="Arial" w:cs="Arial"/>
            <w:b/>
            <w:bCs/>
            <w:color w:val="000080"/>
            <w:sz w:val="28"/>
            <w:szCs w:val="28"/>
          </w:rPr>
          <w:t>https://mdc.nomihealth.com/easy_registration/175/onsite</w:t>
        </w:r>
      </w:hyperlink>
    </w:p>
    <w:p w:rsidR="00772400" w:rsidRPr="00772400" w:rsidRDefault="00772400" w:rsidP="00772400">
      <w:pPr>
        <w:numPr>
          <w:ilvl w:val="0"/>
          <w:numId w:val="19"/>
        </w:numPr>
        <w:spacing w:before="100" w:beforeAutospacing="1" w:after="100" w:afterAutospacing="1" w:line="240" w:lineRule="auto"/>
        <w:rPr>
          <w:rFonts w:ascii="Arial" w:hAnsi="Arial" w:cs="Arial"/>
          <w:sz w:val="28"/>
          <w:szCs w:val="28"/>
        </w:rPr>
      </w:pPr>
      <w:r w:rsidRPr="00772400">
        <w:rPr>
          <w:rFonts w:ascii="Arial" w:hAnsi="Arial" w:cs="Arial"/>
          <w:color w:val="000000"/>
          <w:sz w:val="28"/>
          <w:szCs w:val="28"/>
        </w:rPr>
        <w:t xml:space="preserve">Mercy Iowa City- </w:t>
      </w:r>
      <w:hyperlink r:id="rId9" w:tgtFrame="_blank" w:history="1">
        <w:r w:rsidRPr="00772400">
          <w:rPr>
            <w:rStyle w:val="Hyperlink"/>
            <w:rFonts w:ascii="Arial" w:hAnsi="Arial" w:cs="Arial"/>
            <w:b/>
            <w:bCs/>
            <w:color w:val="000080"/>
            <w:sz w:val="28"/>
            <w:szCs w:val="28"/>
          </w:rPr>
          <w:t>https://www.mercyiowacity.org</w:t>
        </w:r>
      </w:hyperlink>
    </w:p>
    <w:p w:rsidR="00772400" w:rsidRPr="00772400" w:rsidRDefault="00772400" w:rsidP="00772400">
      <w:pPr>
        <w:numPr>
          <w:ilvl w:val="0"/>
          <w:numId w:val="19"/>
        </w:numPr>
        <w:spacing w:before="100" w:beforeAutospacing="1" w:after="100" w:afterAutospacing="1" w:line="240" w:lineRule="auto"/>
        <w:rPr>
          <w:rFonts w:ascii="Arial" w:hAnsi="Arial" w:cs="Arial"/>
          <w:sz w:val="28"/>
          <w:szCs w:val="28"/>
        </w:rPr>
      </w:pPr>
      <w:r w:rsidRPr="00772400">
        <w:rPr>
          <w:rFonts w:ascii="Arial" w:hAnsi="Arial" w:cs="Arial"/>
          <w:color w:val="000000"/>
          <w:sz w:val="28"/>
          <w:szCs w:val="28"/>
        </w:rPr>
        <w:t xml:space="preserve">Test Iowa- </w:t>
      </w:r>
      <w:hyperlink r:id="rId10" w:tgtFrame="_blank" w:history="1">
        <w:r w:rsidRPr="00772400">
          <w:rPr>
            <w:rStyle w:val="Hyperlink"/>
            <w:rFonts w:ascii="Arial" w:hAnsi="Arial" w:cs="Arial"/>
            <w:b/>
            <w:bCs/>
            <w:color w:val="000080"/>
            <w:sz w:val="28"/>
            <w:szCs w:val="28"/>
          </w:rPr>
          <w:t>https://www.testiowa.com/en</w:t>
        </w:r>
      </w:hyperlink>
      <w:r w:rsidRPr="00772400">
        <w:rPr>
          <w:rStyle w:val="Strong"/>
          <w:rFonts w:ascii="Arial" w:hAnsi="Arial" w:cs="Arial"/>
          <w:color w:val="000080"/>
          <w:sz w:val="28"/>
          <w:szCs w:val="28"/>
        </w:rPr>
        <w:t xml:space="preserve"> </w:t>
      </w:r>
    </w:p>
    <w:p w:rsidR="00772400" w:rsidRPr="00772400" w:rsidRDefault="00772400" w:rsidP="00772400">
      <w:pPr>
        <w:numPr>
          <w:ilvl w:val="0"/>
          <w:numId w:val="19"/>
        </w:numPr>
        <w:spacing w:before="100" w:beforeAutospacing="1" w:after="100" w:afterAutospacing="1" w:line="240" w:lineRule="auto"/>
        <w:rPr>
          <w:rFonts w:ascii="Arial" w:hAnsi="Arial" w:cs="Arial"/>
          <w:sz w:val="28"/>
          <w:szCs w:val="28"/>
        </w:rPr>
      </w:pPr>
      <w:r w:rsidRPr="00772400">
        <w:rPr>
          <w:rFonts w:ascii="Arial" w:hAnsi="Arial" w:cs="Arial"/>
          <w:color w:val="000000"/>
          <w:sz w:val="28"/>
          <w:szCs w:val="28"/>
        </w:rPr>
        <w:t xml:space="preserve">University of Iowa Hospitals and Clinics- </w:t>
      </w:r>
      <w:hyperlink r:id="rId11" w:tgtFrame="_blank" w:history="1">
        <w:r w:rsidRPr="00772400">
          <w:rPr>
            <w:rStyle w:val="Hyperlink"/>
            <w:rFonts w:ascii="Arial" w:hAnsi="Arial" w:cs="Arial"/>
            <w:b/>
            <w:bCs/>
            <w:color w:val="000080"/>
            <w:sz w:val="28"/>
            <w:szCs w:val="28"/>
          </w:rPr>
          <w:t>https://uihc.org/testing-covid-19-or-respiratory-symptoms</w:t>
        </w:r>
      </w:hyperlink>
    </w:p>
    <w:p w:rsidR="0082546C" w:rsidRDefault="00772400" w:rsidP="00772400">
      <w:pPr>
        <w:spacing w:before="100" w:beforeAutospacing="1" w:after="100" w:afterAutospacing="1" w:line="240" w:lineRule="auto"/>
        <w:rPr>
          <w:rStyle w:val="Strong"/>
          <w:color w:val="000000"/>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32992" behindDoc="0" locked="0" layoutInCell="1" allowOverlap="1" wp14:anchorId="1C3C63BE" wp14:editId="53CB291E">
                <wp:simplePos x="0" y="0"/>
                <wp:positionH relativeFrom="column">
                  <wp:posOffset>-365760</wp:posOffset>
                </wp:positionH>
                <wp:positionV relativeFrom="paragraph">
                  <wp:posOffset>4274566</wp:posOffset>
                </wp:positionV>
                <wp:extent cx="7534275" cy="27305"/>
                <wp:effectExtent l="0" t="0" r="28575" b="29845"/>
                <wp:wrapNone/>
                <wp:docPr id="6" name="Straight Connector 6"/>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5C653B" id="Straight Connector 6"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28.8pt,336.6pt" to="564.45pt,3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" strokecolor="#747070 [1614]" strokeweight=".5pt">
                <v:stroke joinstyle="miter"/>
              </v:line>
            </w:pict>
          </mc:Fallback>
        </mc:AlternateContent>
      </w:r>
      <w:r w:rsidRPr="00772400">
        <w:rPr>
          <w:rStyle w:val="Strong"/>
          <w:rFonts w:ascii="Arial" w:hAnsi="Arial" w:cs="Arial"/>
          <w:color w:val="000000"/>
          <w:sz w:val="28"/>
          <w:szCs w:val="28"/>
        </w:rPr>
        <w:t xml:space="preserve">*The CDC is encouraging everyone 12 and older to be up to date on </w:t>
      </w:r>
      <w:proofErr w:type="gramStart"/>
      <w:r w:rsidRPr="00772400">
        <w:rPr>
          <w:rStyle w:val="Strong"/>
          <w:rFonts w:ascii="Arial" w:hAnsi="Arial" w:cs="Arial"/>
          <w:color w:val="000000"/>
          <w:sz w:val="28"/>
          <w:szCs w:val="28"/>
        </w:rPr>
        <w:t>their</w:t>
      </w:r>
      <w:proofErr w:type="gramEnd"/>
      <w:r w:rsidRPr="00772400">
        <w:rPr>
          <w:rStyle w:val="Strong"/>
          <w:rFonts w:ascii="Arial" w:hAnsi="Arial" w:cs="Arial"/>
          <w:color w:val="000000"/>
          <w:sz w:val="28"/>
          <w:szCs w:val="28"/>
        </w:rPr>
        <w:t xml:space="preserve"> COVID-19 vaccine recommendations, which means to be fully vaccinated and boosted when eligible. To find out if </w:t>
      </w:r>
      <w:proofErr w:type="gramStart"/>
      <w:r w:rsidRPr="00772400">
        <w:rPr>
          <w:rStyle w:val="Strong"/>
          <w:rFonts w:ascii="Arial" w:hAnsi="Arial" w:cs="Arial"/>
          <w:color w:val="000000"/>
          <w:sz w:val="28"/>
          <w:szCs w:val="28"/>
        </w:rPr>
        <w:t>you're</w:t>
      </w:r>
      <w:proofErr w:type="gramEnd"/>
      <w:r w:rsidRPr="00772400">
        <w:rPr>
          <w:rStyle w:val="Strong"/>
          <w:rFonts w:ascii="Arial" w:hAnsi="Arial" w:cs="Arial"/>
          <w:color w:val="000000"/>
          <w:sz w:val="28"/>
          <w:szCs w:val="28"/>
        </w:rPr>
        <w:t xml:space="preserve"> eligible, visit: </w:t>
      </w:r>
      <w:hyperlink r:id="rId12" w:history="1">
        <w:r w:rsidRPr="00772400">
          <w:rPr>
            <w:rStyle w:val="Hyperlink"/>
            <w:rFonts w:ascii="Arial" w:hAnsi="Arial" w:cs="Arial"/>
            <w:b/>
            <w:bCs/>
            <w:color w:val="000080"/>
            <w:sz w:val="28"/>
            <w:szCs w:val="28"/>
          </w:rPr>
          <w:t>https://www.cdc.gov/coronavirus/2019-ncov/vaccines/stay-up-to-date.html</w:t>
        </w:r>
      </w:hyperlink>
      <w:r>
        <w:br/>
      </w:r>
      <w:r>
        <w:br/>
      </w:r>
      <w:r>
        <w:rPr>
          <w:noProof/>
        </w:rPr>
        <w:drawing>
          <wp:inline distT="0" distB="0" distL="0" distR="0">
            <wp:extent cx="5715000" cy="3209290"/>
            <wp:effectExtent l="0" t="0" r="0" b="0"/>
            <wp:docPr id="5" name="Picture 5" descr="https://mcusercontent.com/a9f307a3cbce1cc4ca622bb7f/images/a1932688-d77f-c958-0e92-f8710bea07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a9f307a3cbce1cc4ca622bb7f/images/a1932688-d77f-c958-0e92-f8710bea071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209290"/>
                    </a:xfrm>
                    <a:prstGeom prst="rect">
                      <a:avLst/>
                    </a:prstGeom>
                    <a:noFill/>
                    <a:ln>
                      <a:noFill/>
                    </a:ln>
                  </pic:spPr>
                </pic:pic>
              </a:graphicData>
            </a:graphic>
          </wp:inline>
        </w:drawing>
      </w:r>
    </w:p>
    <w:p w:rsidR="00772400" w:rsidRPr="00772400" w:rsidRDefault="00772400" w:rsidP="00772400">
      <w:pPr>
        <w:rPr>
          <w:sz w:val="28"/>
          <w:szCs w:val="28"/>
        </w:rPr>
      </w:pPr>
      <w:r w:rsidRPr="00772400">
        <w:rPr>
          <w:rStyle w:val="Strong"/>
          <w:color w:val="000000"/>
          <w:sz w:val="32"/>
          <w:szCs w:val="32"/>
        </w:rPr>
        <w:t>Free Tax Preparation Services</w:t>
      </w:r>
      <w:r>
        <w:br/>
      </w:r>
      <w:proofErr w:type="gramStart"/>
      <w:r w:rsidRPr="00772400">
        <w:rPr>
          <w:color w:val="000000"/>
          <w:sz w:val="28"/>
          <w:szCs w:val="28"/>
        </w:rPr>
        <w:t>It’s</w:t>
      </w:r>
      <w:proofErr w:type="gramEnd"/>
      <w:r w:rsidRPr="00772400">
        <w:rPr>
          <w:color w:val="000000"/>
          <w:sz w:val="28"/>
          <w:szCs w:val="28"/>
        </w:rPr>
        <w:t xml:space="preserve"> tax season again! We know filing taxes can be long, and </w:t>
      </w:r>
      <w:proofErr w:type="gramStart"/>
      <w:r w:rsidRPr="00772400">
        <w:rPr>
          <w:color w:val="000000"/>
          <w:sz w:val="28"/>
          <w:szCs w:val="28"/>
        </w:rPr>
        <w:t>confusing which</w:t>
      </w:r>
      <w:proofErr w:type="gramEnd"/>
      <w:r w:rsidRPr="00772400">
        <w:rPr>
          <w:color w:val="000000"/>
          <w:sz w:val="28"/>
          <w:szCs w:val="28"/>
        </w:rPr>
        <w:t xml:space="preserve"> is why we have some resources that can help – for FREE. Here are the details for two different services.</w:t>
      </w:r>
      <w:r>
        <w:br/>
      </w:r>
      <w:r>
        <w:br/>
      </w:r>
      <w:r w:rsidRPr="00772400">
        <w:rPr>
          <w:rStyle w:val="Strong"/>
          <w:color w:val="000000"/>
          <w:sz w:val="30"/>
          <w:szCs w:val="30"/>
        </w:rPr>
        <w:t>AARP Foundation Tax Aide</w:t>
      </w:r>
      <w:r>
        <w:br/>
      </w:r>
      <w:proofErr w:type="gramStart"/>
      <w:r w:rsidRPr="00772400">
        <w:rPr>
          <w:color w:val="000000"/>
          <w:sz w:val="28"/>
          <w:szCs w:val="28"/>
        </w:rPr>
        <w:t>Free</w:t>
      </w:r>
      <w:proofErr w:type="gramEnd"/>
      <w:r w:rsidRPr="00772400">
        <w:rPr>
          <w:color w:val="000000"/>
          <w:sz w:val="28"/>
          <w:szCs w:val="28"/>
        </w:rPr>
        <w:t xml:space="preserve"> tax preparation services will be offered by appointment at the Senior Center in February-April 2022. Low to </w:t>
      </w:r>
      <w:proofErr w:type="gramStart"/>
      <w:r w:rsidRPr="00772400">
        <w:rPr>
          <w:color w:val="000000"/>
          <w:sz w:val="28"/>
          <w:szCs w:val="28"/>
        </w:rPr>
        <w:t>moderate income</w:t>
      </w:r>
      <w:proofErr w:type="gramEnd"/>
      <w:r w:rsidRPr="00772400">
        <w:rPr>
          <w:color w:val="000000"/>
          <w:sz w:val="28"/>
          <w:szCs w:val="28"/>
        </w:rPr>
        <w:t xml:space="preserve"> taxpayers, especially those age 60+, can receive this free service, provided by trained volunteers through a partnership with the AARP Foundation Tax-Aide Program.</w:t>
      </w:r>
      <w:r w:rsidRPr="00772400">
        <w:rPr>
          <w:sz w:val="28"/>
          <w:szCs w:val="28"/>
        </w:rPr>
        <w:t xml:space="preserve"> </w:t>
      </w:r>
      <w:hyperlink r:id="rId14" w:tgtFrame="_blank" w:history="1">
        <w:r w:rsidRPr="00772400">
          <w:rPr>
            <w:rStyle w:val="Strong"/>
            <w:color w:val="000080"/>
            <w:sz w:val="28"/>
            <w:szCs w:val="28"/>
          </w:rPr>
          <w:t>Click here to schedule an intake appointment.</w:t>
        </w:r>
      </w:hyperlink>
    </w:p>
    <w:p w:rsidR="00772400" w:rsidRPr="00772400" w:rsidRDefault="00772400" w:rsidP="00772400">
      <w:pPr>
        <w:pStyle w:val="NormalWeb"/>
        <w:rPr>
          <w:sz w:val="28"/>
          <w:szCs w:val="28"/>
        </w:rPr>
      </w:pPr>
      <w:r w:rsidRPr="00772400">
        <w:rPr>
          <w:color w:val="000000"/>
          <w:sz w:val="28"/>
          <w:szCs w:val="28"/>
        </w:rPr>
        <w:t xml:space="preserve">For health and safety, this year's tax appointments </w:t>
      </w:r>
      <w:proofErr w:type="gramStart"/>
      <w:r w:rsidRPr="00772400">
        <w:rPr>
          <w:color w:val="000000"/>
          <w:sz w:val="28"/>
          <w:szCs w:val="28"/>
        </w:rPr>
        <w:t>will be provided</w:t>
      </w:r>
      <w:proofErr w:type="gramEnd"/>
      <w:r w:rsidRPr="00772400">
        <w:rPr>
          <w:color w:val="000000"/>
          <w:sz w:val="28"/>
          <w:szCs w:val="28"/>
        </w:rPr>
        <w:t xml:space="preserve"> with minimal contact:</w:t>
      </w:r>
    </w:p>
    <w:p w:rsidR="00772400" w:rsidRPr="00772400" w:rsidRDefault="00772400" w:rsidP="00772400">
      <w:pPr>
        <w:numPr>
          <w:ilvl w:val="0"/>
          <w:numId w:val="20"/>
        </w:numPr>
        <w:spacing w:before="100" w:beforeAutospacing="1" w:after="100" w:afterAutospacing="1" w:line="240" w:lineRule="auto"/>
        <w:rPr>
          <w:sz w:val="28"/>
          <w:szCs w:val="28"/>
        </w:rPr>
      </w:pPr>
      <w:r w:rsidRPr="00772400">
        <w:rPr>
          <w:color w:val="000000"/>
          <w:sz w:val="28"/>
          <w:szCs w:val="28"/>
        </w:rPr>
        <w:t xml:space="preserve">Clients will schedule an intake appointment to drop </w:t>
      </w:r>
      <w:proofErr w:type="gramStart"/>
      <w:r w:rsidRPr="00772400">
        <w:rPr>
          <w:color w:val="000000"/>
          <w:sz w:val="28"/>
          <w:szCs w:val="28"/>
        </w:rPr>
        <w:t>off and inventory their tax-related materials</w:t>
      </w:r>
      <w:proofErr w:type="gramEnd"/>
      <w:r w:rsidRPr="00772400">
        <w:rPr>
          <w:color w:val="000000"/>
          <w:sz w:val="28"/>
          <w:szCs w:val="28"/>
        </w:rPr>
        <w:t xml:space="preserve"> and sign a couple forms.</w:t>
      </w:r>
    </w:p>
    <w:p w:rsidR="00772400" w:rsidRPr="00772400" w:rsidRDefault="00772400" w:rsidP="00772400">
      <w:pPr>
        <w:numPr>
          <w:ilvl w:val="0"/>
          <w:numId w:val="20"/>
        </w:numPr>
        <w:spacing w:before="100" w:beforeAutospacing="1" w:after="100" w:afterAutospacing="1" w:line="240" w:lineRule="auto"/>
        <w:rPr>
          <w:sz w:val="28"/>
          <w:szCs w:val="28"/>
        </w:rPr>
      </w:pPr>
      <w:r w:rsidRPr="00772400">
        <w:rPr>
          <w:color w:val="000000"/>
          <w:sz w:val="28"/>
          <w:szCs w:val="28"/>
        </w:rPr>
        <w:t>A counselor will prepare the tax return while the client waits; the counselor will consult the client with any questions.</w:t>
      </w:r>
    </w:p>
    <w:p w:rsidR="00772400" w:rsidRPr="00772400" w:rsidRDefault="00772400" w:rsidP="00772400">
      <w:pPr>
        <w:numPr>
          <w:ilvl w:val="0"/>
          <w:numId w:val="20"/>
        </w:numPr>
        <w:spacing w:before="100" w:beforeAutospacing="1" w:after="100" w:afterAutospacing="1" w:line="240" w:lineRule="auto"/>
        <w:rPr>
          <w:sz w:val="28"/>
          <w:szCs w:val="28"/>
        </w:rPr>
      </w:pPr>
      <w:r w:rsidRPr="00772400">
        <w:rPr>
          <w:color w:val="000000"/>
          <w:sz w:val="28"/>
          <w:szCs w:val="28"/>
        </w:rPr>
        <w:t xml:space="preserve">The counselor will review the completed return with the client before </w:t>
      </w:r>
      <w:proofErr w:type="gramStart"/>
      <w:r w:rsidRPr="00772400">
        <w:rPr>
          <w:color w:val="000000"/>
          <w:sz w:val="28"/>
          <w:szCs w:val="28"/>
        </w:rPr>
        <w:t>e-filing</w:t>
      </w:r>
      <w:proofErr w:type="gramEnd"/>
      <w:r w:rsidRPr="00772400">
        <w:rPr>
          <w:color w:val="000000"/>
          <w:sz w:val="28"/>
          <w:szCs w:val="28"/>
        </w:rPr>
        <w:t>; clients should expect the process to take approximately 60-90 minutes. </w:t>
      </w:r>
    </w:p>
    <w:p w:rsidR="00772400" w:rsidRPr="00772400" w:rsidRDefault="00772400" w:rsidP="00772400">
      <w:pPr>
        <w:pStyle w:val="NormalWeb"/>
        <w:rPr>
          <w:sz w:val="28"/>
          <w:szCs w:val="28"/>
        </w:rPr>
      </w:pPr>
      <w:r w:rsidRPr="00772400">
        <w:rPr>
          <w:color w:val="000000"/>
          <w:sz w:val="28"/>
          <w:szCs w:val="28"/>
        </w:rPr>
        <w:t>To have taxes prepared, clients must bring:</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Copies of the last two years of federal and state tax returns filed</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Photo ID and Social Security card for each taxpayer included on the return</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Bank routing/account number for direct deposit/debit</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W-2 forms, 1099 forms, other statements of income</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If applicable, additional documentation detailing itemized deductions and credits/adjustments</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1095-A forms if you purchased insurance through the Marketplace (Exchange)</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For more details on important documents, visit</w:t>
      </w:r>
      <w:r w:rsidRPr="00772400">
        <w:rPr>
          <w:sz w:val="28"/>
          <w:szCs w:val="28"/>
        </w:rPr>
        <w:t> </w:t>
      </w:r>
      <w:hyperlink r:id="rId15" w:tgtFrame="_blank" w:history="1">
        <w:r w:rsidRPr="00772400">
          <w:rPr>
            <w:rStyle w:val="Hyperlink"/>
            <w:color w:val="000080"/>
            <w:sz w:val="28"/>
            <w:szCs w:val="28"/>
          </w:rPr>
          <w:t>https://www.aarp.org/money/taxes/info-01-2011/important-tax-documents.html</w:t>
        </w:r>
      </w:hyperlink>
    </w:p>
    <w:p w:rsidR="00772400" w:rsidRPr="00772400" w:rsidRDefault="00772400" w:rsidP="00772400">
      <w:pPr>
        <w:spacing w:after="0"/>
        <w:rPr>
          <w:sz w:val="28"/>
          <w:szCs w:val="28"/>
        </w:rPr>
      </w:pPr>
      <w:r>
        <w:br/>
      </w:r>
      <w:r w:rsidRPr="00772400">
        <w:rPr>
          <w:rStyle w:val="Strong"/>
          <w:color w:val="000000"/>
          <w:sz w:val="30"/>
          <w:szCs w:val="30"/>
        </w:rPr>
        <w:t xml:space="preserve">VITA Tax Clinic: </w:t>
      </w:r>
      <w:hyperlink r:id="rId16" w:history="1"/>
      <w:r>
        <w:br/>
      </w:r>
      <w:r w:rsidRPr="00772400">
        <w:rPr>
          <w:color w:val="000000"/>
          <w:sz w:val="28"/>
          <w:szCs w:val="28"/>
        </w:rPr>
        <w:t>The IRS Volunteer Income Tax Assistance (VITA) Program is offering free tax help to people who need assistance in preparing their tax return. Help is available to the following individuals:</w:t>
      </w:r>
    </w:p>
    <w:p w:rsidR="00772400" w:rsidRPr="00772400" w:rsidRDefault="00772400" w:rsidP="00772400">
      <w:pPr>
        <w:numPr>
          <w:ilvl w:val="0"/>
          <w:numId w:val="22"/>
        </w:numPr>
        <w:spacing w:before="100" w:beforeAutospacing="1" w:after="100" w:afterAutospacing="1" w:line="240" w:lineRule="auto"/>
        <w:rPr>
          <w:sz w:val="28"/>
          <w:szCs w:val="28"/>
        </w:rPr>
      </w:pPr>
      <w:r w:rsidRPr="00772400">
        <w:rPr>
          <w:color w:val="000000"/>
          <w:sz w:val="28"/>
          <w:szCs w:val="28"/>
        </w:rPr>
        <w:t xml:space="preserve">People who generally make $57,000 </w:t>
      </w:r>
      <w:r w:rsidRPr="00772400">
        <w:rPr>
          <w:rStyle w:val="Strong"/>
          <w:color w:val="000000"/>
          <w:sz w:val="28"/>
          <w:szCs w:val="28"/>
        </w:rPr>
        <w:t>OR LESS</w:t>
      </w:r>
    </w:p>
    <w:p w:rsidR="00772400" w:rsidRPr="00772400" w:rsidRDefault="00772400" w:rsidP="00772400">
      <w:pPr>
        <w:numPr>
          <w:ilvl w:val="0"/>
          <w:numId w:val="22"/>
        </w:numPr>
        <w:spacing w:before="100" w:beforeAutospacing="1" w:after="100" w:afterAutospacing="1" w:line="240" w:lineRule="auto"/>
        <w:rPr>
          <w:sz w:val="28"/>
          <w:szCs w:val="28"/>
        </w:rPr>
      </w:pPr>
      <w:r w:rsidRPr="00772400">
        <w:rPr>
          <w:color w:val="000000"/>
          <w:sz w:val="28"/>
          <w:szCs w:val="28"/>
        </w:rPr>
        <w:t>Persons with disabilities</w:t>
      </w:r>
    </w:p>
    <w:p w:rsidR="00772400" w:rsidRPr="00772400" w:rsidRDefault="00772400" w:rsidP="00772400">
      <w:pPr>
        <w:numPr>
          <w:ilvl w:val="0"/>
          <w:numId w:val="22"/>
        </w:numPr>
        <w:spacing w:before="100" w:beforeAutospacing="1" w:after="100" w:afterAutospacing="1" w:line="240" w:lineRule="auto"/>
        <w:rPr>
          <w:sz w:val="28"/>
          <w:szCs w:val="28"/>
        </w:rPr>
      </w:pPr>
      <w:r w:rsidRPr="00772400">
        <w:rPr>
          <w:color w:val="000000"/>
          <w:sz w:val="28"/>
          <w:szCs w:val="28"/>
        </w:rPr>
        <w:t>Limited English speaking taxpayers</w:t>
      </w:r>
    </w:p>
    <w:p w:rsidR="0082546C" w:rsidRPr="00772400" w:rsidRDefault="00772400" w:rsidP="00772400">
      <w:pPr>
        <w:spacing w:before="100" w:beforeAutospacing="1" w:after="100" w:afterAutospacing="1" w:line="240" w:lineRule="auto"/>
        <w:rPr>
          <w:rStyle w:val="Strong"/>
          <w:color w:val="000000"/>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35040" behindDoc="0" locked="0" layoutInCell="1" allowOverlap="1" wp14:anchorId="21AEDDD5" wp14:editId="4C80F770">
                <wp:simplePos x="0" y="0"/>
                <wp:positionH relativeFrom="column">
                  <wp:posOffset>-301625</wp:posOffset>
                </wp:positionH>
                <wp:positionV relativeFrom="paragraph">
                  <wp:posOffset>1399286</wp:posOffset>
                </wp:positionV>
                <wp:extent cx="7534275" cy="27305"/>
                <wp:effectExtent l="0" t="0" r="28575" b="29845"/>
                <wp:wrapNone/>
                <wp:docPr id="13" name="Straight Connector 13"/>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95E15" id="Straight Connector 13"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23.75pt,110.2pt" to="569.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" strokecolor="#747070 [1614]" strokeweight=".5pt">
                <v:stroke joinstyle="miter"/>
              </v:line>
            </w:pict>
          </mc:Fallback>
        </mc:AlternateContent>
      </w:r>
      <w:r w:rsidRPr="00772400">
        <w:rPr>
          <w:color w:val="000000"/>
          <w:sz w:val="28"/>
          <w:szCs w:val="28"/>
        </w:rPr>
        <w:t>Due to COVID, VITA will be using mostly contact-less delivery options.</w:t>
      </w:r>
      <w:r w:rsidRPr="00772400">
        <w:rPr>
          <w:color w:val="000000"/>
          <w:sz w:val="28"/>
          <w:szCs w:val="28"/>
        </w:rPr>
        <w:br/>
      </w:r>
      <w:r w:rsidRPr="00772400">
        <w:rPr>
          <w:color w:val="000000"/>
          <w:sz w:val="28"/>
          <w:szCs w:val="28"/>
        </w:rPr>
        <w:br/>
        <w:t xml:space="preserve">To get started email, </w:t>
      </w:r>
      <w:hyperlink r:id="rId17" w:tgtFrame="_blank" w:history="1">
        <w:r w:rsidRPr="00772400">
          <w:rPr>
            <w:rStyle w:val="Hyperlink"/>
            <w:b/>
            <w:bCs/>
            <w:color w:val="000080"/>
            <w:sz w:val="28"/>
            <w:szCs w:val="28"/>
          </w:rPr>
          <w:t>Vita@uiowa.edu</w:t>
        </w:r>
      </w:hyperlink>
      <w:r w:rsidRPr="00772400">
        <w:rPr>
          <w:color w:val="000000"/>
          <w:sz w:val="28"/>
          <w:szCs w:val="28"/>
        </w:rPr>
        <w:t xml:space="preserve">, call 319-335-0857 or </w:t>
      </w:r>
      <w:hyperlink r:id="rId18" w:tgtFrame="_blank" w:history="1">
        <w:r w:rsidRPr="00772400">
          <w:rPr>
            <w:rStyle w:val="Hyperlink"/>
            <w:b/>
            <w:bCs/>
            <w:color w:val="000080"/>
            <w:sz w:val="28"/>
            <w:szCs w:val="28"/>
          </w:rPr>
          <w:t>click here.</w:t>
        </w:r>
      </w:hyperlink>
      <w:r w:rsidRPr="00772400">
        <w:rPr>
          <w:sz w:val="28"/>
          <w:szCs w:val="28"/>
        </w:rPr>
        <w:br/>
      </w:r>
      <w:r w:rsidRPr="00772400">
        <w:rPr>
          <w:sz w:val="28"/>
          <w:szCs w:val="28"/>
        </w:rPr>
        <w:br/>
      </w:r>
      <w:r w:rsidRPr="00772400">
        <w:rPr>
          <w:color w:val="000000"/>
          <w:sz w:val="28"/>
          <w:szCs w:val="28"/>
        </w:rPr>
        <w:t xml:space="preserve">After completing the form in this link, the VITA intake forms </w:t>
      </w:r>
      <w:proofErr w:type="gramStart"/>
      <w:r w:rsidRPr="00772400">
        <w:rPr>
          <w:color w:val="000000"/>
          <w:sz w:val="28"/>
          <w:szCs w:val="28"/>
        </w:rPr>
        <w:t>will be sent</w:t>
      </w:r>
      <w:proofErr w:type="gramEnd"/>
      <w:r w:rsidRPr="00772400">
        <w:rPr>
          <w:color w:val="000000"/>
          <w:sz w:val="28"/>
          <w:szCs w:val="28"/>
        </w:rPr>
        <w:t xml:space="preserve"> to you.</w:t>
      </w:r>
    </w:p>
    <w:bookmarkEnd w:id="1"/>
    <w:p w:rsidR="00772400" w:rsidRPr="00772400" w:rsidRDefault="00772400" w:rsidP="00772400">
      <w:pPr>
        <w:rPr>
          <w:sz w:val="28"/>
          <w:szCs w:val="28"/>
        </w:rPr>
      </w:pPr>
      <w:r w:rsidRPr="00772400">
        <w:rPr>
          <w:rStyle w:val="Strong"/>
          <w:color w:val="000000"/>
          <w:sz w:val="32"/>
          <w:szCs w:val="32"/>
        </w:rPr>
        <w:t>Black History Month</w:t>
      </w:r>
      <w:hyperlink r:id="rId19" w:history="1">
        <w:r>
          <w:rPr>
            <w:noProof/>
            <w:color w:val="000080"/>
            <w:u w:val="single"/>
          </w:rPr>
          <w:drawing>
            <wp:anchor distT="0" distB="0" distL="0" distR="0" simplePos="0" relativeHeight="251737088" behindDoc="0" locked="0" layoutInCell="1" allowOverlap="0">
              <wp:simplePos x="0" y="0"/>
              <wp:positionH relativeFrom="column">
                <wp:align>right</wp:align>
              </wp:positionH>
              <wp:positionV relativeFrom="line">
                <wp:posOffset>0</wp:posOffset>
              </wp:positionV>
              <wp:extent cx="3571875" cy="3571875"/>
              <wp:effectExtent l="0" t="0" r="9525" b="9525"/>
              <wp:wrapSquare wrapText="bothSides"/>
              <wp:docPr id="15" name="Picture 15" descr="https://mcusercontent.com/a9f307a3cbce1cc4ca622bb7f/images/4a3b2c9d-b36a-cfe1-52fd-c18e6b9e968b.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a9f307a3cbce1cc4ca622bb7f/images/4a3b2c9d-b36a-cfe1-52fd-c18e6b9e968b.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br/>
      </w:r>
      <w:r w:rsidRPr="00772400">
        <w:rPr>
          <w:color w:val="000000"/>
          <w:sz w:val="28"/>
          <w:szCs w:val="28"/>
        </w:rPr>
        <w:t xml:space="preserve">February is Black History Month and the City of Iowa City wants to celebrate by hosting and co-hosting some events. These events will range from presentations, book club discussions, movie screenings, dance workshops, trivia and much more. These informational activities </w:t>
      </w:r>
      <w:proofErr w:type="gramStart"/>
      <w:r w:rsidRPr="00772400">
        <w:rPr>
          <w:color w:val="000000"/>
          <w:sz w:val="28"/>
          <w:szCs w:val="28"/>
        </w:rPr>
        <w:t>are meant</w:t>
      </w:r>
      <w:proofErr w:type="gramEnd"/>
      <w:r w:rsidRPr="00772400">
        <w:rPr>
          <w:color w:val="000000"/>
          <w:sz w:val="28"/>
          <w:szCs w:val="28"/>
        </w:rPr>
        <w:t xml:space="preserve"> to highlight the impacts Black Americans have had, and have, on our country while recognizing the barriers and injustices Black Americans face today.</w:t>
      </w:r>
      <w:r w:rsidRPr="00772400">
        <w:rPr>
          <w:color w:val="000000"/>
          <w:sz w:val="28"/>
          <w:szCs w:val="28"/>
        </w:rPr>
        <w:br/>
        <w:t>Black History calendars are available to learn about Black History all year long! These calendars are available at The Office of Equity and Human Rights from 8am-noon and then 1-5 Monday through Friday at on the third floor of City Hall, 410 E. Washington Street.</w:t>
      </w:r>
      <w:r w:rsidRPr="00772400">
        <w:rPr>
          <w:color w:val="000000"/>
          <w:sz w:val="28"/>
          <w:szCs w:val="28"/>
        </w:rPr>
        <w:br/>
        <w:t> </w:t>
      </w:r>
      <w:r w:rsidRPr="00772400">
        <w:rPr>
          <w:color w:val="000000"/>
          <w:sz w:val="28"/>
          <w:szCs w:val="28"/>
        </w:rPr>
        <w:br/>
        <w:t>Here is a list of all of the Black History month activities:</w:t>
      </w:r>
    </w:p>
    <w:p w:rsidR="00772400" w:rsidRPr="00772400" w:rsidRDefault="00772400" w:rsidP="00772400">
      <w:pPr>
        <w:numPr>
          <w:ilvl w:val="0"/>
          <w:numId w:val="23"/>
        </w:numPr>
        <w:spacing w:before="100" w:beforeAutospacing="1" w:after="100" w:afterAutospacing="1" w:line="240" w:lineRule="auto"/>
        <w:rPr>
          <w:sz w:val="28"/>
          <w:szCs w:val="28"/>
        </w:rPr>
      </w:pPr>
      <w:r w:rsidRPr="00772400">
        <w:rPr>
          <w:color w:val="000000"/>
          <w:sz w:val="28"/>
          <w:szCs w:val="28"/>
        </w:rPr>
        <w:t xml:space="preserve">Afro-Cuban Dance Workshop with </w:t>
      </w:r>
      <w:proofErr w:type="spellStart"/>
      <w:r w:rsidRPr="00772400">
        <w:rPr>
          <w:color w:val="000000"/>
          <w:sz w:val="28"/>
          <w:szCs w:val="28"/>
        </w:rPr>
        <w:t>Modei</w:t>
      </w:r>
      <w:proofErr w:type="spellEnd"/>
      <w:r w:rsidRPr="00772400">
        <w:rPr>
          <w:color w:val="000000"/>
          <w:sz w:val="28"/>
          <w:szCs w:val="28"/>
        </w:rPr>
        <w:t xml:space="preserve"> </w:t>
      </w:r>
      <w:proofErr w:type="spellStart"/>
      <w:r w:rsidRPr="00772400">
        <w:rPr>
          <w:color w:val="000000"/>
          <w:sz w:val="28"/>
          <w:szCs w:val="28"/>
        </w:rPr>
        <w:t>Akyea</w:t>
      </w:r>
      <w:proofErr w:type="spellEnd"/>
    </w:p>
    <w:p w:rsidR="00772400" w:rsidRPr="00772400" w:rsidRDefault="00772400" w:rsidP="00772400">
      <w:pPr>
        <w:numPr>
          <w:ilvl w:val="0"/>
          <w:numId w:val="23"/>
        </w:numPr>
        <w:spacing w:before="100" w:beforeAutospacing="1" w:after="100" w:afterAutospacing="1" w:line="240" w:lineRule="auto"/>
        <w:rPr>
          <w:sz w:val="28"/>
          <w:szCs w:val="28"/>
        </w:rPr>
      </w:pPr>
      <w:r w:rsidRPr="00772400">
        <w:rPr>
          <w:color w:val="000000"/>
          <w:sz w:val="28"/>
          <w:szCs w:val="28"/>
        </w:rPr>
        <w:t>Black History calendar creation studio</w:t>
      </w:r>
    </w:p>
    <w:p w:rsidR="00772400" w:rsidRPr="00772400" w:rsidRDefault="00772400" w:rsidP="00772400">
      <w:pPr>
        <w:numPr>
          <w:ilvl w:val="0"/>
          <w:numId w:val="23"/>
        </w:numPr>
        <w:spacing w:before="100" w:beforeAutospacing="1" w:after="100" w:afterAutospacing="1" w:line="240" w:lineRule="auto"/>
        <w:rPr>
          <w:sz w:val="28"/>
          <w:szCs w:val="28"/>
        </w:rPr>
      </w:pPr>
      <w:r w:rsidRPr="00772400">
        <w:rPr>
          <w:color w:val="000000"/>
          <w:sz w:val="28"/>
          <w:szCs w:val="28"/>
        </w:rPr>
        <w:t>Black History Month trivia night</w:t>
      </w:r>
    </w:p>
    <w:p w:rsidR="00772400" w:rsidRPr="00772400" w:rsidRDefault="00772400" w:rsidP="00772400">
      <w:pPr>
        <w:numPr>
          <w:ilvl w:val="0"/>
          <w:numId w:val="23"/>
        </w:numPr>
        <w:spacing w:before="100" w:beforeAutospacing="1" w:after="100" w:afterAutospacing="1" w:line="240" w:lineRule="auto"/>
        <w:rPr>
          <w:sz w:val="28"/>
          <w:szCs w:val="28"/>
        </w:rPr>
      </w:pPr>
      <w:r w:rsidRPr="00772400">
        <w:rPr>
          <w:color w:val="000000"/>
          <w:sz w:val="28"/>
          <w:szCs w:val="28"/>
        </w:rPr>
        <w:t>Book club discussion of Jason Mott’s “Hell of a Book”</w:t>
      </w:r>
    </w:p>
    <w:p w:rsidR="00772400" w:rsidRPr="00772400" w:rsidRDefault="00772400" w:rsidP="00772400">
      <w:pPr>
        <w:numPr>
          <w:ilvl w:val="0"/>
          <w:numId w:val="23"/>
        </w:numPr>
        <w:spacing w:before="100" w:beforeAutospacing="1" w:after="100" w:afterAutospacing="1" w:line="240" w:lineRule="auto"/>
        <w:rPr>
          <w:sz w:val="28"/>
          <w:szCs w:val="28"/>
        </w:rPr>
      </w:pPr>
      <w:r w:rsidRPr="00772400">
        <w:rPr>
          <w:color w:val="000000"/>
          <w:sz w:val="28"/>
          <w:szCs w:val="28"/>
        </w:rPr>
        <w:t>Superheroes of Science for Pre-K through 2</w:t>
      </w:r>
      <w:r w:rsidRPr="00772400">
        <w:rPr>
          <w:color w:val="000000"/>
          <w:sz w:val="28"/>
          <w:szCs w:val="28"/>
          <w:vertAlign w:val="superscript"/>
        </w:rPr>
        <w:t>nd</w:t>
      </w:r>
      <w:r w:rsidRPr="00772400">
        <w:rPr>
          <w:color w:val="000000"/>
          <w:sz w:val="28"/>
          <w:szCs w:val="28"/>
        </w:rPr>
        <w:t xml:space="preserve"> Grade</w:t>
      </w:r>
    </w:p>
    <w:p w:rsidR="00772400" w:rsidRPr="00772400" w:rsidRDefault="00772400" w:rsidP="00772400">
      <w:pPr>
        <w:numPr>
          <w:ilvl w:val="0"/>
          <w:numId w:val="23"/>
        </w:numPr>
        <w:spacing w:before="100" w:beforeAutospacing="1" w:after="100" w:afterAutospacing="1" w:line="240" w:lineRule="auto"/>
        <w:rPr>
          <w:sz w:val="28"/>
          <w:szCs w:val="28"/>
        </w:rPr>
      </w:pPr>
      <w:r w:rsidRPr="00772400">
        <w:rPr>
          <w:color w:val="000000"/>
          <w:sz w:val="28"/>
          <w:szCs w:val="28"/>
        </w:rPr>
        <w:t xml:space="preserve">Black History </w:t>
      </w:r>
      <w:proofErr w:type="spellStart"/>
      <w:r w:rsidRPr="00772400">
        <w:rPr>
          <w:color w:val="000000"/>
          <w:sz w:val="28"/>
          <w:szCs w:val="28"/>
        </w:rPr>
        <w:t>storytime</w:t>
      </w:r>
      <w:proofErr w:type="spellEnd"/>
    </w:p>
    <w:p w:rsidR="00772400" w:rsidRPr="00772400" w:rsidRDefault="00772400" w:rsidP="00772400">
      <w:pPr>
        <w:numPr>
          <w:ilvl w:val="0"/>
          <w:numId w:val="23"/>
        </w:numPr>
        <w:spacing w:before="100" w:beforeAutospacing="1" w:after="100" w:afterAutospacing="1" w:line="240" w:lineRule="auto"/>
        <w:rPr>
          <w:sz w:val="28"/>
          <w:szCs w:val="28"/>
        </w:rPr>
      </w:pPr>
      <w:r w:rsidRPr="00772400">
        <w:rPr>
          <w:color w:val="000000"/>
          <w:sz w:val="28"/>
          <w:szCs w:val="28"/>
        </w:rPr>
        <w:t>Presentation on the Tuskegee Airmen</w:t>
      </w:r>
    </w:p>
    <w:p w:rsidR="00772400" w:rsidRPr="00772400" w:rsidRDefault="00772400" w:rsidP="00772400">
      <w:pPr>
        <w:numPr>
          <w:ilvl w:val="0"/>
          <w:numId w:val="23"/>
        </w:numPr>
        <w:spacing w:before="100" w:beforeAutospacing="1" w:after="100" w:afterAutospacing="1" w:line="240" w:lineRule="auto"/>
        <w:rPr>
          <w:sz w:val="28"/>
          <w:szCs w:val="28"/>
        </w:rPr>
      </w:pPr>
      <w:r w:rsidRPr="00772400">
        <w:rPr>
          <w:color w:val="000000"/>
          <w:sz w:val="28"/>
          <w:szCs w:val="28"/>
        </w:rPr>
        <w:t>Screening of “My Name Is Pauli Murray” documentary</w:t>
      </w:r>
    </w:p>
    <w:p w:rsidR="00772400" w:rsidRPr="00772400" w:rsidRDefault="00772400" w:rsidP="00772400">
      <w:pPr>
        <w:numPr>
          <w:ilvl w:val="0"/>
          <w:numId w:val="23"/>
        </w:numPr>
        <w:spacing w:before="100" w:beforeAutospacing="1" w:after="100" w:afterAutospacing="1" w:line="240" w:lineRule="auto"/>
        <w:rPr>
          <w:sz w:val="28"/>
          <w:szCs w:val="28"/>
        </w:rPr>
      </w:pPr>
      <w:r w:rsidRPr="00772400">
        <w:rPr>
          <w:color w:val="000000"/>
          <w:sz w:val="28"/>
          <w:szCs w:val="28"/>
        </w:rPr>
        <w:t>Presentation on “The Only One” by the African American Museum of Iowa</w:t>
      </w:r>
    </w:p>
    <w:p w:rsidR="009E7D7B" w:rsidRDefault="00772400" w:rsidP="00772400">
      <w:pPr>
        <w:spacing w:after="0" w:line="240" w:lineRule="auto"/>
        <w:rPr>
          <w:rStyle w:val="Strong"/>
          <w:sz w:val="28"/>
          <w:szCs w:val="28"/>
        </w:rPr>
      </w:pPr>
      <w:proofErr w:type="gramStart"/>
      <w:r w:rsidRPr="00772400">
        <w:rPr>
          <w:color w:val="000000"/>
          <w:sz w:val="28"/>
          <w:szCs w:val="28"/>
        </w:rPr>
        <w:t>For more details and to register,</w:t>
      </w:r>
      <w:proofErr w:type="gramEnd"/>
      <w:r w:rsidRPr="00772400">
        <w:rPr>
          <w:color w:val="000000"/>
          <w:sz w:val="28"/>
          <w:szCs w:val="28"/>
        </w:rPr>
        <w:t xml:space="preserve"> visit this website - </w:t>
      </w:r>
      <w:hyperlink r:id="rId22" w:tgtFrame="_blank" w:history="1">
        <w:r w:rsidRPr="00772400">
          <w:rPr>
            <w:rStyle w:val="Hyperlink"/>
            <w:b/>
            <w:bCs/>
            <w:color w:val="000080"/>
            <w:sz w:val="28"/>
            <w:szCs w:val="28"/>
          </w:rPr>
          <w:t>icgov.org/BHM2022</w:t>
        </w:r>
      </w:hyperlink>
    </w:p>
    <w:p w:rsidR="00772400" w:rsidRDefault="00772400" w:rsidP="00772400">
      <w:pPr>
        <w:spacing w:after="0" w:line="240" w:lineRule="auto"/>
        <w:rPr>
          <w:rStyle w:val="Strong"/>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39136" behindDoc="0" locked="0" layoutInCell="1" allowOverlap="1" wp14:anchorId="478E7045" wp14:editId="3E75E10E">
                <wp:simplePos x="0" y="0"/>
                <wp:positionH relativeFrom="column">
                  <wp:posOffset>-356235</wp:posOffset>
                </wp:positionH>
                <wp:positionV relativeFrom="paragraph">
                  <wp:posOffset>117856</wp:posOffset>
                </wp:positionV>
                <wp:extent cx="7534275" cy="27305"/>
                <wp:effectExtent l="0" t="0" r="28575" b="29845"/>
                <wp:wrapNone/>
                <wp:docPr id="16" name="Straight Connector 16"/>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B87FE8" id="Straight Connector 16"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28.05pt,9.3pt" to="565.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" strokecolor="#747070 [1614]" strokeweight=".5pt">
                <v:stroke joinstyle="miter"/>
              </v:line>
            </w:pict>
          </mc:Fallback>
        </mc:AlternateContent>
      </w:r>
    </w:p>
    <w:p w:rsidR="00772400" w:rsidRPr="00772400" w:rsidRDefault="00772400" w:rsidP="00772400">
      <w:pPr>
        <w:rPr>
          <w:sz w:val="32"/>
          <w:szCs w:val="32"/>
        </w:rPr>
      </w:pPr>
      <w:r w:rsidRPr="00772400">
        <w:rPr>
          <w:rStyle w:val="Strong"/>
          <w:color w:val="000000"/>
          <w:sz w:val="32"/>
          <w:szCs w:val="32"/>
        </w:rPr>
        <w:t>Iowa Rent Reimbursement</w:t>
      </w:r>
    </w:p>
    <w:p w:rsidR="00772400" w:rsidRPr="00772400" w:rsidRDefault="00772400" w:rsidP="00772400">
      <w:pPr>
        <w:pStyle w:val="NormalWeb"/>
        <w:rPr>
          <w:sz w:val="28"/>
          <w:szCs w:val="28"/>
        </w:rPr>
      </w:pPr>
      <w:r w:rsidRPr="00772400">
        <w:rPr>
          <w:color w:val="000000"/>
          <w:sz w:val="28"/>
          <w:szCs w:val="28"/>
        </w:rPr>
        <w:t>You can file for 2021 Iowa Rent Reimbursement if you meet all of the following requirements:</w:t>
      </w:r>
    </w:p>
    <w:p w:rsidR="00772400" w:rsidRPr="00772400" w:rsidRDefault="00772400" w:rsidP="00772400">
      <w:pPr>
        <w:numPr>
          <w:ilvl w:val="0"/>
          <w:numId w:val="24"/>
        </w:numPr>
        <w:spacing w:before="100" w:beforeAutospacing="1" w:after="100" w:afterAutospacing="1" w:line="240" w:lineRule="auto"/>
        <w:rPr>
          <w:sz w:val="28"/>
          <w:szCs w:val="28"/>
        </w:rPr>
      </w:pPr>
      <w:r w:rsidRPr="00772400">
        <w:rPr>
          <w:color w:val="000000"/>
          <w:sz w:val="28"/>
          <w:szCs w:val="28"/>
        </w:rPr>
        <w:t>You were 65 years of age or older, or disabled and 18 or older</w:t>
      </w:r>
    </w:p>
    <w:p w:rsidR="00772400" w:rsidRPr="00772400" w:rsidRDefault="00772400" w:rsidP="00772400">
      <w:pPr>
        <w:numPr>
          <w:ilvl w:val="0"/>
          <w:numId w:val="24"/>
        </w:numPr>
        <w:spacing w:before="100" w:beforeAutospacing="1" w:after="100" w:afterAutospacing="1" w:line="240" w:lineRule="auto"/>
        <w:rPr>
          <w:sz w:val="28"/>
          <w:szCs w:val="28"/>
        </w:rPr>
      </w:pPr>
      <w:r w:rsidRPr="00772400">
        <w:rPr>
          <w:color w:val="000000"/>
          <w:sz w:val="28"/>
          <w:szCs w:val="28"/>
        </w:rPr>
        <w:t>Your income was less than $24,354</w:t>
      </w:r>
    </w:p>
    <w:p w:rsidR="00772400" w:rsidRPr="00772400" w:rsidRDefault="00772400" w:rsidP="00772400">
      <w:pPr>
        <w:numPr>
          <w:ilvl w:val="0"/>
          <w:numId w:val="24"/>
        </w:numPr>
        <w:spacing w:before="100" w:beforeAutospacing="1" w:after="100" w:afterAutospacing="1" w:line="240" w:lineRule="auto"/>
        <w:rPr>
          <w:sz w:val="28"/>
          <w:szCs w:val="28"/>
        </w:rPr>
      </w:pPr>
      <w:r w:rsidRPr="00772400">
        <w:rPr>
          <w:color w:val="000000"/>
          <w:sz w:val="28"/>
          <w:szCs w:val="28"/>
        </w:rPr>
        <w:t>You lived in Iowa and still live in Iowa now</w:t>
      </w:r>
    </w:p>
    <w:p w:rsidR="00772400" w:rsidRPr="00772400" w:rsidRDefault="00772400" w:rsidP="00772400">
      <w:pPr>
        <w:numPr>
          <w:ilvl w:val="0"/>
          <w:numId w:val="24"/>
        </w:numPr>
        <w:spacing w:before="100" w:beforeAutospacing="1" w:after="100" w:afterAutospacing="1" w:line="240" w:lineRule="auto"/>
        <w:rPr>
          <w:sz w:val="28"/>
          <w:szCs w:val="28"/>
        </w:rPr>
      </w:pPr>
      <w:r w:rsidRPr="00772400">
        <w:rPr>
          <w:color w:val="000000"/>
          <w:sz w:val="28"/>
          <w:szCs w:val="28"/>
        </w:rPr>
        <w:t>You paid rent in Iowa at a property that pays property tax</w:t>
      </w:r>
    </w:p>
    <w:p w:rsidR="00772400" w:rsidRPr="00772400" w:rsidRDefault="00772400" w:rsidP="00772400">
      <w:pPr>
        <w:pStyle w:val="NormalWeb"/>
        <w:rPr>
          <w:sz w:val="28"/>
          <w:szCs w:val="28"/>
        </w:rPr>
      </w:pPr>
      <w:proofErr w:type="gramStart"/>
      <w:r w:rsidRPr="00772400">
        <w:rPr>
          <w:color w:val="000000"/>
          <w:sz w:val="28"/>
          <w:szCs w:val="28"/>
        </w:rPr>
        <w:t>2020</w:t>
      </w:r>
      <w:proofErr w:type="gramEnd"/>
      <w:r w:rsidRPr="00772400">
        <w:rPr>
          <w:color w:val="000000"/>
          <w:sz w:val="28"/>
          <w:szCs w:val="28"/>
        </w:rPr>
        <w:t xml:space="preserve"> Iowa Rent Reimbursement claims can be filed until December 31, 2022.</w:t>
      </w:r>
      <w:r w:rsidRPr="00772400">
        <w:rPr>
          <w:sz w:val="28"/>
          <w:szCs w:val="28"/>
        </w:rPr>
        <w:t xml:space="preserve"> </w:t>
      </w:r>
      <w:hyperlink r:id="rId23" w:tgtFrame="_blank" w:history="1">
        <w:r w:rsidRPr="00772400">
          <w:rPr>
            <w:rStyle w:val="Hyperlink"/>
            <w:b/>
            <w:bCs/>
            <w:color w:val="000080"/>
            <w:sz w:val="28"/>
            <w:szCs w:val="28"/>
          </w:rPr>
          <w:t>2020 Rent Claim Form</w:t>
        </w:r>
      </w:hyperlink>
    </w:p>
    <w:p w:rsidR="00772400" w:rsidRPr="00772400" w:rsidRDefault="00772400" w:rsidP="00772400">
      <w:pPr>
        <w:pStyle w:val="NormalWeb"/>
        <w:rPr>
          <w:sz w:val="28"/>
          <w:szCs w:val="28"/>
        </w:rPr>
      </w:pPr>
      <w:proofErr w:type="gramStart"/>
      <w:r w:rsidRPr="00772400">
        <w:rPr>
          <w:color w:val="000000"/>
          <w:sz w:val="28"/>
          <w:szCs w:val="28"/>
        </w:rPr>
        <w:t>2021</w:t>
      </w:r>
      <w:proofErr w:type="gramEnd"/>
      <w:r w:rsidRPr="00772400">
        <w:rPr>
          <w:color w:val="000000"/>
          <w:sz w:val="28"/>
          <w:szCs w:val="28"/>
        </w:rPr>
        <w:t xml:space="preserve"> Iowa Rent Reimbursement claims can be filed until December 31, 2023.</w:t>
      </w:r>
      <w:hyperlink r:id="rId24" w:tgtFrame="_blank" w:history="1">
        <w:r w:rsidRPr="00772400">
          <w:rPr>
            <w:rStyle w:val="Hyperlink"/>
            <w:color w:val="000080"/>
            <w:sz w:val="28"/>
            <w:szCs w:val="28"/>
          </w:rPr>
          <w:t xml:space="preserve"> </w:t>
        </w:r>
      </w:hyperlink>
      <w:hyperlink r:id="rId25" w:history="1">
        <w:r w:rsidRPr="00772400">
          <w:rPr>
            <w:rStyle w:val="Hyperlink"/>
            <w:color w:val="000080"/>
            <w:sz w:val="28"/>
            <w:szCs w:val="28"/>
          </w:rPr>
          <w:t>2021 Rent Claim Form</w:t>
        </w:r>
      </w:hyperlink>
    </w:p>
    <w:p w:rsidR="00772400" w:rsidRPr="00772400" w:rsidRDefault="00772400" w:rsidP="00772400">
      <w:pPr>
        <w:rPr>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41184" behindDoc="0" locked="0" layoutInCell="1" allowOverlap="1" wp14:anchorId="69A8A0B1" wp14:editId="05299DD1">
                <wp:simplePos x="0" y="0"/>
                <wp:positionH relativeFrom="column">
                  <wp:posOffset>-301752</wp:posOffset>
                </wp:positionH>
                <wp:positionV relativeFrom="paragraph">
                  <wp:posOffset>344297</wp:posOffset>
                </wp:positionV>
                <wp:extent cx="7534275" cy="27305"/>
                <wp:effectExtent l="0" t="0" r="28575" b="29845"/>
                <wp:wrapNone/>
                <wp:docPr id="17" name="Straight Connector 17"/>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AC38D" id="Straight Connector 17" o:spid="_x0000_s1026" style="position:absolute;flip:y;z-index:251741184;visibility:visible;mso-wrap-style:square;mso-wrap-distance-left:9pt;mso-wrap-distance-top:0;mso-wrap-distance-right:9pt;mso-wrap-distance-bottom:0;mso-position-horizontal:absolute;mso-position-horizontal-relative:text;mso-position-vertical:absolute;mso-position-vertical-relative:text" from="-23.75pt,27.1pt" to="56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Cy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" strokecolor="#747070 [1614]" strokeweight=".5pt">
                <v:stroke joinstyle="miter"/>
              </v:line>
            </w:pict>
          </mc:Fallback>
        </mc:AlternateContent>
      </w:r>
      <w:hyperlink r:id="rId26" w:tgtFrame="_blank" w:history="1">
        <w:r w:rsidRPr="00772400">
          <w:rPr>
            <w:rStyle w:val="Hyperlink"/>
            <w:b/>
            <w:bCs/>
            <w:color w:val="000080"/>
            <w:sz w:val="28"/>
            <w:szCs w:val="28"/>
          </w:rPr>
          <w:t>Click here for</w:t>
        </w:r>
      </w:hyperlink>
      <w:hyperlink r:id="rId27" w:history="1">
        <w:r w:rsidRPr="00772400">
          <w:rPr>
            <w:rStyle w:val="Hyperlink"/>
            <w:b/>
            <w:bCs/>
            <w:color w:val="000080"/>
            <w:sz w:val="28"/>
            <w:szCs w:val="28"/>
          </w:rPr>
          <w:t xml:space="preserve"> more information and commonly asked questions about the program</w:t>
        </w:r>
      </w:hyperlink>
      <w:hyperlink r:id="rId28" w:history="1">
        <w:r w:rsidRPr="00772400">
          <w:rPr>
            <w:rStyle w:val="Hyperlink"/>
            <w:b/>
            <w:bCs/>
            <w:color w:val="000080"/>
            <w:sz w:val="28"/>
            <w:szCs w:val="28"/>
          </w:rPr>
          <w:t>.</w:t>
        </w:r>
      </w:hyperlink>
    </w:p>
    <w:p w:rsidR="00772400" w:rsidRPr="00772400" w:rsidRDefault="00772400" w:rsidP="00772400">
      <w:pPr>
        <w:spacing w:after="0" w:line="240" w:lineRule="auto"/>
        <w:rPr>
          <w:rFonts w:ascii="Times New Roman" w:eastAsia="Times New Roman" w:hAnsi="Times New Roman" w:cs="Times New Roman"/>
          <w:sz w:val="28"/>
          <w:szCs w:val="28"/>
        </w:rPr>
      </w:pPr>
    </w:p>
    <w:p w:rsidR="00F81FBE" w:rsidRPr="00F81FBE" w:rsidRDefault="00F81FBE" w:rsidP="00F81FBE">
      <w:pPr>
        <w:rPr>
          <w:sz w:val="32"/>
          <w:szCs w:val="32"/>
        </w:rPr>
      </w:pPr>
      <w:bookmarkStart w:id="2" w:name="Local_Programming_&amp;_News"/>
      <w:r w:rsidRPr="00F81FBE">
        <w:rPr>
          <w:rStyle w:val="Strong"/>
          <w:color w:val="000000"/>
          <w:sz w:val="32"/>
          <w:szCs w:val="32"/>
        </w:rPr>
        <w:t>Iowa Property Tax Credit Claim Form (Elderly and Disabled Tax Credit)</w:t>
      </w:r>
    </w:p>
    <w:p w:rsidR="00F81FBE" w:rsidRPr="00F81FBE" w:rsidRDefault="00F81FBE" w:rsidP="00F81FBE">
      <w:pPr>
        <w:rPr>
          <w:sz w:val="28"/>
          <w:szCs w:val="28"/>
        </w:rPr>
      </w:pPr>
      <w:r w:rsidRPr="00F81FBE">
        <w:rPr>
          <w:color w:val="000000"/>
          <w:sz w:val="28"/>
          <w:szCs w:val="28"/>
        </w:rPr>
        <w:t>Property tax credit is for Iowa resident homeowners who are eligible to file a claim for assistance towards property tax if the applicant meets age/disability and household income requirements.</w:t>
      </w:r>
      <w:r w:rsidRPr="00F81FBE">
        <w:rPr>
          <w:sz w:val="28"/>
          <w:szCs w:val="28"/>
        </w:rPr>
        <w:br/>
      </w:r>
      <w:r w:rsidRPr="00F81FBE">
        <w:rPr>
          <w:sz w:val="28"/>
          <w:szCs w:val="28"/>
        </w:rPr>
        <w:br/>
      </w:r>
      <w:r w:rsidRPr="00F81FBE">
        <w:rPr>
          <w:color w:val="000000"/>
          <w:sz w:val="28"/>
          <w:szCs w:val="28"/>
        </w:rPr>
        <w:t xml:space="preserve">If you meet the following </w:t>
      </w:r>
      <w:r w:rsidRPr="00F81FBE">
        <w:rPr>
          <w:color w:val="000000"/>
          <w:sz w:val="28"/>
          <w:szCs w:val="28"/>
        </w:rPr>
        <w:t>requirements,</w:t>
      </w:r>
      <w:r w:rsidRPr="00F81FBE">
        <w:rPr>
          <w:color w:val="000000"/>
          <w:sz w:val="28"/>
          <w:szCs w:val="28"/>
        </w:rPr>
        <w:t xml:space="preserve"> you may be eligible for a property tax credit.</w:t>
      </w:r>
    </w:p>
    <w:p w:rsidR="00F81FBE" w:rsidRPr="00F81FBE" w:rsidRDefault="00F81FBE" w:rsidP="00F81FBE">
      <w:pPr>
        <w:numPr>
          <w:ilvl w:val="0"/>
          <w:numId w:val="25"/>
        </w:numPr>
        <w:spacing w:before="100" w:beforeAutospacing="1" w:after="100" w:afterAutospacing="1" w:line="240" w:lineRule="auto"/>
        <w:rPr>
          <w:sz w:val="28"/>
          <w:szCs w:val="28"/>
        </w:rPr>
      </w:pPr>
      <w:r w:rsidRPr="00F81FBE">
        <w:rPr>
          <w:color w:val="000000"/>
          <w:sz w:val="28"/>
          <w:szCs w:val="28"/>
        </w:rPr>
        <w:t>Iowa residents</w:t>
      </w:r>
    </w:p>
    <w:p w:rsidR="00F81FBE" w:rsidRPr="00F81FBE" w:rsidRDefault="00F81FBE" w:rsidP="00F81FBE">
      <w:pPr>
        <w:numPr>
          <w:ilvl w:val="0"/>
          <w:numId w:val="25"/>
        </w:numPr>
        <w:spacing w:before="100" w:beforeAutospacing="1" w:after="100" w:afterAutospacing="1" w:line="240" w:lineRule="auto"/>
        <w:rPr>
          <w:sz w:val="28"/>
          <w:szCs w:val="28"/>
        </w:rPr>
      </w:pPr>
      <w:r w:rsidRPr="00F81FBE">
        <w:rPr>
          <w:color w:val="000000"/>
          <w:sz w:val="28"/>
          <w:szCs w:val="28"/>
        </w:rPr>
        <w:t>Total household income less than $24,354 and age 65 or older on December 31, 2021, or</w:t>
      </w:r>
    </w:p>
    <w:p w:rsidR="00F81FBE" w:rsidRPr="00F81FBE" w:rsidRDefault="00F81FBE" w:rsidP="00F81FBE">
      <w:pPr>
        <w:numPr>
          <w:ilvl w:val="0"/>
          <w:numId w:val="25"/>
        </w:numPr>
        <w:spacing w:before="100" w:beforeAutospacing="1" w:after="100" w:afterAutospacing="1" w:line="240" w:lineRule="auto"/>
        <w:rPr>
          <w:sz w:val="28"/>
          <w:szCs w:val="28"/>
        </w:rPr>
      </w:pPr>
      <w:r w:rsidRPr="00F81FBE">
        <w:rPr>
          <w:color w:val="000000"/>
          <w:sz w:val="28"/>
          <w:szCs w:val="28"/>
        </w:rPr>
        <w:t>Total household income less than 250% of the federal poverty level and age 70 or older on December 31, 2021, or</w:t>
      </w:r>
    </w:p>
    <w:p w:rsidR="00F81FBE" w:rsidRPr="00F81FBE" w:rsidRDefault="00F81FBE" w:rsidP="00F81FBE">
      <w:pPr>
        <w:numPr>
          <w:ilvl w:val="0"/>
          <w:numId w:val="25"/>
        </w:numPr>
        <w:spacing w:before="100" w:beforeAutospacing="1" w:after="100" w:afterAutospacing="1" w:line="240" w:lineRule="auto"/>
        <w:rPr>
          <w:sz w:val="28"/>
          <w:szCs w:val="28"/>
        </w:rPr>
      </w:pPr>
      <w:r w:rsidRPr="00F81FBE">
        <w:rPr>
          <w:color w:val="000000"/>
          <w:sz w:val="28"/>
          <w:szCs w:val="28"/>
        </w:rPr>
        <w:t>Totally disabled and age 18 or older by December 31, 2021</w:t>
      </w:r>
    </w:p>
    <w:p w:rsidR="00F81FBE" w:rsidRPr="00F81FBE" w:rsidRDefault="00F81FBE" w:rsidP="00F81FBE">
      <w:pPr>
        <w:spacing w:after="0"/>
        <w:rPr>
          <w:sz w:val="28"/>
          <w:szCs w:val="28"/>
        </w:rPr>
      </w:pPr>
      <w:hyperlink r:id="rId29" w:tgtFrame="_blank" w:tooltip="Property Tax Credit Claim Form" w:history="1">
        <w:r w:rsidRPr="00F81FBE">
          <w:rPr>
            <w:rStyle w:val="Hyperlink"/>
            <w:b/>
            <w:bCs/>
            <w:color w:val="000080"/>
            <w:sz w:val="28"/>
            <w:szCs w:val="28"/>
          </w:rPr>
          <w:t>2022 Iowa Tax Credit Claim Form (Elderly &amp; Disabled Tax Credit</w:t>
        </w:r>
        <w:proofErr w:type="gramStart"/>
        <w:r w:rsidRPr="00F81FBE">
          <w:rPr>
            <w:rStyle w:val="Hyperlink"/>
            <w:b/>
            <w:bCs/>
            <w:color w:val="000080"/>
            <w:sz w:val="28"/>
            <w:szCs w:val="28"/>
          </w:rPr>
          <w:t>)</w:t>
        </w:r>
        <w:proofErr w:type="gramEnd"/>
      </w:hyperlink>
      <w:r w:rsidRPr="00F81FBE">
        <w:rPr>
          <w:sz w:val="28"/>
          <w:szCs w:val="28"/>
        </w:rPr>
        <w:br/>
      </w:r>
      <w:r w:rsidRPr="00F81FBE">
        <w:rPr>
          <w:color w:val="000000"/>
          <w:sz w:val="28"/>
          <w:szCs w:val="28"/>
        </w:rPr>
        <w:t>Return forms to Johnson County Treasurer's Office, 913 S. Dubuque St., Iowa City, IA 52240</w:t>
      </w:r>
    </w:p>
    <w:p w:rsidR="00772400" w:rsidRDefault="00F81FBE" w:rsidP="0082546C">
      <w:pPr>
        <w:spacing w:after="0" w:line="240" w:lineRule="auto"/>
        <w:rPr>
          <w:rStyle w:val="Strong"/>
          <w:color w:val="000000"/>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43232" behindDoc="0" locked="0" layoutInCell="1" allowOverlap="1" wp14:anchorId="70039284" wp14:editId="5418B409">
                <wp:simplePos x="0" y="0"/>
                <wp:positionH relativeFrom="column">
                  <wp:posOffset>-302260</wp:posOffset>
                </wp:positionH>
                <wp:positionV relativeFrom="paragraph">
                  <wp:posOffset>61722</wp:posOffset>
                </wp:positionV>
                <wp:extent cx="7534275" cy="27305"/>
                <wp:effectExtent l="0" t="0" r="28575" b="29845"/>
                <wp:wrapNone/>
                <wp:docPr id="18" name="Straight Connector 18"/>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64CF2A" id="Straight Connector 18" o:spid="_x0000_s102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23.8pt,4.85pt" to="569.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e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" strokecolor="#747070 [1614]" strokeweight=".5pt">
                <v:stroke joinstyle="miter"/>
              </v:line>
            </w:pict>
          </mc:Fallback>
        </mc:AlternateContent>
      </w:r>
    </w:p>
    <w:p w:rsidR="00F81FBE" w:rsidRPr="00F81FBE" w:rsidRDefault="00F81FBE" w:rsidP="00F81FBE">
      <w:pPr>
        <w:rPr>
          <w:sz w:val="28"/>
          <w:szCs w:val="28"/>
        </w:rPr>
      </w:pPr>
      <w:r w:rsidRPr="00F81FBE">
        <w:rPr>
          <w:rStyle w:val="Strong"/>
          <w:color w:val="000000"/>
          <w:sz w:val="32"/>
          <w:szCs w:val="32"/>
        </w:rPr>
        <w:t>Affordable Connectivity Program</w:t>
      </w:r>
      <w:r>
        <w:rPr>
          <w:color w:val="000000"/>
        </w:rPr>
        <w:br/>
      </w:r>
      <w:r w:rsidRPr="00F81FBE">
        <w:rPr>
          <w:color w:val="000000"/>
          <w:sz w:val="28"/>
          <w:szCs w:val="28"/>
        </w:rPr>
        <w:t xml:space="preserve">The Affordable Connectivity Program (ACP) is a program that aims to ensure that households will be able to afford and receive the broadband network they need for school, work, healthcare, and entertainment. The maximum monthly benefit available for eligible households is $30 towards internet service ($75 for households on qualifying Tribal lands). Households can receive a one-time discount of up to $100 to purchase a laptop, desktop computer, or tablet if they contribute more than $10 but less than $50 toward the purchase price. You can receive the Affordable Connectivity Program at the same time as the Federal Communication Commission’s Lifeline program. You </w:t>
      </w:r>
      <w:proofErr w:type="gramStart"/>
      <w:r w:rsidRPr="00F81FBE">
        <w:rPr>
          <w:color w:val="000000"/>
          <w:sz w:val="28"/>
          <w:szCs w:val="28"/>
        </w:rPr>
        <w:t>are only allowed</w:t>
      </w:r>
      <w:proofErr w:type="gramEnd"/>
      <w:r w:rsidRPr="00F81FBE">
        <w:rPr>
          <w:color w:val="000000"/>
          <w:sz w:val="28"/>
          <w:szCs w:val="28"/>
        </w:rPr>
        <w:t xml:space="preserve"> to receive one ACP benefit per household, not per person.</w:t>
      </w:r>
      <w:r w:rsidRPr="00F81FBE">
        <w:rPr>
          <w:color w:val="000000"/>
          <w:sz w:val="28"/>
          <w:szCs w:val="28"/>
        </w:rPr>
        <w:br/>
        <w:t>Who Is Eligible for the Affordable Connectivity Program?</w:t>
      </w:r>
      <w:r w:rsidRPr="00F81FBE">
        <w:rPr>
          <w:rStyle w:val="Strong"/>
          <w:color w:val="000000"/>
          <w:sz w:val="28"/>
          <w:szCs w:val="28"/>
        </w:rPr>
        <w:t xml:space="preserve"> (</w:t>
      </w:r>
      <w:hyperlink r:id="rId30" w:history="1">
        <w:r w:rsidRPr="00F81FBE">
          <w:rPr>
            <w:rStyle w:val="Hyperlink"/>
            <w:b/>
            <w:bCs/>
            <w:color w:val="000080"/>
            <w:sz w:val="28"/>
            <w:szCs w:val="28"/>
          </w:rPr>
          <w:t>Affordable Connectivity Program | Federal Communications Commission (fcc.gov)</w:t>
        </w:r>
      </w:hyperlink>
      <w:r w:rsidRPr="00F81FBE">
        <w:rPr>
          <w:color w:val="000000"/>
          <w:sz w:val="28"/>
          <w:szCs w:val="28"/>
        </w:rPr>
        <w:t>)</w:t>
      </w:r>
      <w:r w:rsidRPr="00F81FBE">
        <w:rPr>
          <w:sz w:val="28"/>
          <w:szCs w:val="28"/>
        </w:rPr>
        <w:br/>
      </w:r>
      <w:r w:rsidRPr="00F81FBE">
        <w:rPr>
          <w:color w:val="000000"/>
          <w:sz w:val="28"/>
          <w:szCs w:val="28"/>
        </w:rPr>
        <w:t>A household is eligible if a member of the household meets at least </w:t>
      </w:r>
      <w:r w:rsidRPr="00F81FBE">
        <w:rPr>
          <w:rStyle w:val="Emphasis"/>
          <w:color w:val="000000"/>
          <w:sz w:val="28"/>
          <w:szCs w:val="28"/>
        </w:rPr>
        <w:t>one</w:t>
      </w:r>
      <w:r w:rsidRPr="00F81FBE">
        <w:rPr>
          <w:color w:val="000000"/>
          <w:sz w:val="28"/>
          <w:szCs w:val="28"/>
        </w:rPr>
        <w:t> of the criteria below:</w:t>
      </w:r>
    </w:p>
    <w:p w:rsidR="00F81FBE" w:rsidRPr="00F81FBE" w:rsidRDefault="00F81FBE" w:rsidP="00F81FBE">
      <w:pPr>
        <w:numPr>
          <w:ilvl w:val="0"/>
          <w:numId w:val="26"/>
        </w:numPr>
        <w:spacing w:before="100" w:beforeAutospacing="1" w:after="100" w:afterAutospacing="1" w:line="240" w:lineRule="auto"/>
        <w:rPr>
          <w:sz w:val="28"/>
          <w:szCs w:val="28"/>
        </w:rPr>
      </w:pPr>
      <w:r w:rsidRPr="00F81FBE">
        <w:rPr>
          <w:color w:val="000000"/>
          <w:sz w:val="28"/>
          <w:szCs w:val="28"/>
        </w:rPr>
        <w:t>Has an income that is at or below 200% of the</w:t>
      </w:r>
      <w:r w:rsidRPr="00F81FBE">
        <w:rPr>
          <w:sz w:val="28"/>
          <w:szCs w:val="28"/>
        </w:rPr>
        <w:t> </w:t>
      </w:r>
      <w:hyperlink r:id="rId31" w:tgtFrame="_blank" w:history="1">
        <w:r w:rsidRPr="00F81FBE">
          <w:rPr>
            <w:rStyle w:val="Hyperlink"/>
            <w:b/>
            <w:bCs/>
            <w:color w:val="000080"/>
            <w:sz w:val="28"/>
            <w:szCs w:val="28"/>
          </w:rPr>
          <w:t>federal poverty guidelines</w:t>
        </w:r>
      </w:hyperlink>
      <w:r w:rsidRPr="00F81FBE">
        <w:rPr>
          <w:color w:val="000000"/>
          <w:sz w:val="28"/>
          <w:szCs w:val="28"/>
        </w:rPr>
        <w:t xml:space="preserve"> (</w:t>
      </w:r>
      <w:r w:rsidRPr="00F81FBE">
        <w:rPr>
          <w:rStyle w:val="Strong"/>
          <w:color w:val="000000"/>
          <w:sz w:val="28"/>
          <w:szCs w:val="28"/>
        </w:rPr>
        <w:t>$27,180 annual income</w:t>
      </w:r>
      <w:r w:rsidRPr="00F81FBE">
        <w:rPr>
          <w:color w:val="000000"/>
          <w:sz w:val="28"/>
          <w:szCs w:val="28"/>
        </w:rPr>
        <w:t>); or</w:t>
      </w:r>
    </w:p>
    <w:p w:rsidR="00F81FBE" w:rsidRPr="00F81FBE" w:rsidRDefault="00F81FBE" w:rsidP="00F81FBE">
      <w:pPr>
        <w:numPr>
          <w:ilvl w:val="0"/>
          <w:numId w:val="26"/>
        </w:numPr>
        <w:spacing w:before="100" w:beforeAutospacing="1" w:after="100" w:afterAutospacing="1" w:line="240" w:lineRule="auto"/>
        <w:rPr>
          <w:sz w:val="28"/>
          <w:szCs w:val="28"/>
        </w:rPr>
      </w:pPr>
      <w:r w:rsidRPr="00F81FBE">
        <w:rPr>
          <w:color w:val="000000"/>
          <w:sz w:val="28"/>
          <w:szCs w:val="28"/>
        </w:rPr>
        <w:t>Participates in certain assistance programs, such as SNAP, Medicaid, Federal Public Housing Assistance, SSI, WIC, or </w:t>
      </w:r>
      <w:hyperlink r:id="rId32" w:history="1">
        <w:r w:rsidRPr="00F81FBE">
          <w:rPr>
            <w:rStyle w:val="Hyperlink"/>
            <w:color w:val="000000"/>
            <w:sz w:val="28"/>
            <w:szCs w:val="28"/>
          </w:rPr>
          <w:t>Lifeline</w:t>
        </w:r>
      </w:hyperlink>
      <w:r w:rsidRPr="00F81FBE">
        <w:rPr>
          <w:color w:val="000000"/>
          <w:sz w:val="28"/>
          <w:szCs w:val="28"/>
        </w:rPr>
        <w:t>;</w:t>
      </w:r>
    </w:p>
    <w:p w:rsidR="00F81FBE" w:rsidRPr="00F81FBE" w:rsidRDefault="00F81FBE" w:rsidP="00F81FBE">
      <w:pPr>
        <w:numPr>
          <w:ilvl w:val="0"/>
          <w:numId w:val="26"/>
        </w:numPr>
        <w:spacing w:before="100" w:beforeAutospacing="1" w:after="100" w:afterAutospacing="1" w:line="240" w:lineRule="auto"/>
        <w:rPr>
          <w:sz w:val="28"/>
          <w:szCs w:val="28"/>
        </w:rPr>
      </w:pPr>
      <w:r w:rsidRPr="00F81FBE">
        <w:rPr>
          <w:color w:val="000000"/>
          <w:sz w:val="28"/>
          <w:szCs w:val="28"/>
        </w:rPr>
        <w:t>Participates in Tribal specific programs, such as Bureau of Indian Affairs General Assistance, Tribal TANF, or Food Distribution Program on Indian Reservations;</w:t>
      </w:r>
    </w:p>
    <w:p w:rsidR="00F81FBE" w:rsidRPr="00F81FBE" w:rsidRDefault="00F81FBE" w:rsidP="00F81FBE">
      <w:pPr>
        <w:numPr>
          <w:ilvl w:val="0"/>
          <w:numId w:val="26"/>
        </w:numPr>
        <w:spacing w:before="100" w:beforeAutospacing="1" w:after="100" w:afterAutospacing="1" w:line="240" w:lineRule="auto"/>
        <w:rPr>
          <w:sz w:val="28"/>
          <w:szCs w:val="28"/>
        </w:rPr>
      </w:pPr>
      <w:r w:rsidRPr="00F81FBE">
        <w:rPr>
          <w:color w:val="000000"/>
          <w:sz w:val="28"/>
          <w:szCs w:val="28"/>
        </w:rPr>
        <w:t>Is approved to receive benefits under the free and reduced-price school lunch program or the school breakfast program, including through the USDA Community Eligibility Provision in the 2019-2020, 2020-2021, or 2021-2022 school year;</w:t>
      </w:r>
    </w:p>
    <w:p w:rsidR="00F81FBE" w:rsidRPr="00F81FBE" w:rsidRDefault="00F81FBE" w:rsidP="00F81FBE">
      <w:pPr>
        <w:numPr>
          <w:ilvl w:val="0"/>
          <w:numId w:val="26"/>
        </w:numPr>
        <w:spacing w:before="100" w:beforeAutospacing="1" w:after="100" w:afterAutospacing="1" w:line="240" w:lineRule="auto"/>
        <w:rPr>
          <w:sz w:val="28"/>
          <w:szCs w:val="28"/>
        </w:rPr>
      </w:pPr>
      <w:r w:rsidRPr="00F81FBE">
        <w:rPr>
          <w:color w:val="000000"/>
          <w:sz w:val="28"/>
          <w:szCs w:val="28"/>
        </w:rPr>
        <w:t>Received a Federal Pell Grant during the current award year; or</w:t>
      </w:r>
    </w:p>
    <w:p w:rsidR="00F81FBE" w:rsidRPr="00F81FBE" w:rsidRDefault="00F81FBE" w:rsidP="00F81FBE">
      <w:pPr>
        <w:numPr>
          <w:ilvl w:val="0"/>
          <w:numId w:val="26"/>
        </w:numPr>
        <w:spacing w:before="100" w:beforeAutospacing="1" w:after="100" w:afterAutospacing="1" w:line="240" w:lineRule="auto"/>
        <w:rPr>
          <w:sz w:val="28"/>
          <w:szCs w:val="28"/>
        </w:rPr>
      </w:pPr>
      <w:r w:rsidRPr="00F81FBE">
        <w:rPr>
          <w:color w:val="000000"/>
          <w:sz w:val="28"/>
          <w:szCs w:val="28"/>
        </w:rPr>
        <w:t>Meets the eligibility criteria for a participating provider's existing low-income program.</w:t>
      </w:r>
    </w:p>
    <w:p w:rsidR="00F81FBE" w:rsidRPr="00F81FBE" w:rsidRDefault="00F81FBE" w:rsidP="00F81FBE">
      <w:pPr>
        <w:spacing w:after="0"/>
        <w:rPr>
          <w:sz w:val="28"/>
          <w:szCs w:val="28"/>
        </w:rPr>
      </w:pPr>
      <w:r w:rsidRPr="00F81FBE">
        <w:rPr>
          <w:rStyle w:val="Strong"/>
          <w:color w:val="000000"/>
          <w:sz w:val="28"/>
          <w:szCs w:val="28"/>
        </w:rPr>
        <w:t>Which Iowa providers are participating in the Affordable Connectivity Program?</w:t>
      </w:r>
      <w:r w:rsidRPr="00F81FBE">
        <w:rPr>
          <w:sz w:val="28"/>
          <w:szCs w:val="28"/>
        </w:rPr>
        <w:t xml:space="preserve"> </w:t>
      </w:r>
      <w:hyperlink r:id="rId33" w:history="1">
        <w:r w:rsidRPr="00F81FBE">
          <w:rPr>
            <w:rStyle w:val="Hyperlink"/>
            <w:b/>
            <w:bCs/>
            <w:color w:val="000080"/>
            <w:sz w:val="28"/>
            <w:szCs w:val="28"/>
          </w:rPr>
          <w:t>Affordable Connectivity Program Providers | Federal Communications Commission (fcc.gov)</w:t>
        </w:r>
      </w:hyperlink>
      <w:r w:rsidRPr="00F81FBE">
        <w:rPr>
          <w:sz w:val="28"/>
          <w:szCs w:val="28"/>
        </w:rPr>
        <w:br/>
      </w:r>
      <w:r w:rsidRPr="00F81FBE">
        <w:rPr>
          <w:sz w:val="28"/>
          <w:szCs w:val="28"/>
        </w:rPr>
        <w:br/>
      </w:r>
      <w:r w:rsidRPr="00F81FBE">
        <w:rPr>
          <w:rStyle w:val="Strong"/>
          <w:color w:val="000000"/>
          <w:sz w:val="28"/>
          <w:szCs w:val="28"/>
        </w:rPr>
        <w:t xml:space="preserve">How to apply: </w:t>
      </w:r>
      <w:r w:rsidRPr="00F81FBE">
        <w:rPr>
          <w:color w:val="000000"/>
          <w:sz w:val="28"/>
          <w:szCs w:val="28"/>
        </w:rPr>
        <w:br/>
        <w:t xml:space="preserve">Households can enroll by visiting </w:t>
      </w:r>
      <w:hyperlink r:id="rId34" w:history="1">
        <w:r w:rsidRPr="00F81FBE">
          <w:rPr>
            <w:rStyle w:val="Hyperlink"/>
            <w:b/>
            <w:bCs/>
            <w:color w:val="000080"/>
            <w:sz w:val="28"/>
            <w:szCs w:val="28"/>
          </w:rPr>
          <w:t>https://acpbenefit.org/</w:t>
        </w:r>
      </w:hyperlink>
      <w:r w:rsidRPr="00F81FBE">
        <w:rPr>
          <w:sz w:val="28"/>
          <w:szCs w:val="28"/>
        </w:rPr>
        <w:br/>
      </w:r>
      <w:r w:rsidRPr="00F81FBE">
        <w:rPr>
          <w:color w:val="000000"/>
          <w:sz w:val="28"/>
          <w:szCs w:val="28"/>
        </w:rPr>
        <w:t>AFTER APPLYING: Contact preferred participating provider to select a plan (some providers may have an alternative application they will ask you to complete as well as this one).</w:t>
      </w:r>
      <w:r w:rsidRPr="00F81FBE">
        <w:rPr>
          <w:color w:val="000000"/>
          <w:sz w:val="28"/>
          <w:szCs w:val="28"/>
        </w:rPr>
        <w:br/>
        <w:t>Documentation needed:</w:t>
      </w:r>
    </w:p>
    <w:p w:rsidR="00F81FBE" w:rsidRPr="00F81FBE" w:rsidRDefault="00F81FBE" w:rsidP="00F81FBE">
      <w:pPr>
        <w:numPr>
          <w:ilvl w:val="0"/>
          <w:numId w:val="27"/>
        </w:numPr>
        <w:spacing w:before="100" w:beforeAutospacing="1" w:after="100" w:afterAutospacing="1" w:line="240" w:lineRule="auto"/>
        <w:rPr>
          <w:sz w:val="28"/>
          <w:szCs w:val="28"/>
        </w:rPr>
      </w:pPr>
      <w:r w:rsidRPr="00F81FBE">
        <w:rPr>
          <w:color w:val="000000"/>
          <w:sz w:val="28"/>
          <w:szCs w:val="28"/>
        </w:rPr>
        <w:t>Benefit award letter for qualifying programs (ex. SNAP).</w:t>
      </w:r>
    </w:p>
    <w:p w:rsidR="00F81FBE" w:rsidRPr="00F81FBE" w:rsidRDefault="00F81FBE" w:rsidP="00F81FBE">
      <w:pPr>
        <w:numPr>
          <w:ilvl w:val="0"/>
          <w:numId w:val="27"/>
        </w:numPr>
        <w:spacing w:before="100" w:beforeAutospacing="1" w:after="100" w:afterAutospacing="1" w:line="240" w:lineRule="auto"/>
        <w:rPr>
          <w:sz w:val="28"/>
          <w:szCs w:val="28"/>
        </w:rPr>
      </w:pPr>
      <w:r w:rsidRPr="00F81FBE">
        <w:rPr>
          <w:color w:val="000000"/>
          <w:sz w:val="28"/>
          <w:szCs w:val="28"/>
        </w:rPr>
        <w:t xml:space="preserve">Prior tax return </w:t>
      </w:r>
      <w:r w:rsidRPr="00F81FBE">
        <w:rPr>
          <w:rStyle w:val="Strong"/>
          <w:color w:val="000000"/>
          <w:sz w:val="28"/>
          <w:szCs w:val="28"/>
        </w:rPr>
        <w:t>OR</w:t>
      </w:r>
      <w:r w:rsidRPr="00F81FBE">
        <w:rPr>
          <w:color w:val="000000"/>
          <w:sz w:val="28"/>
          <w:szCs w:val="28"/>
        </w:rPr>
        <w:t xml:space="preserve"> current income statement </w:t>
      </w:r>
      <w:r w:rsidRPr="00F81FBE">
        <w:rPr>
          <w:rStyle w:val="Strong"/>
          <w:color w:val="000000"/>
          <w:sz w:val="28"/>
          <w:szCs w:val="28"/>
        </w:rPr>
        <w:t xml:space="preserve">OR </w:t>
      </w:r>
      <w:r w:rsidRPr="00F81FBE">
        <w:rPr>
          <w:color w:val="000000"/>
          <w:sz w:val="28"/>
          <w:szCs w:val="28"/>
        </w:rPr>
        <w:t>Social Security benefits letter</w:t>
      </w:r>
    </w:p>
    <w:p w:rsidR="00F81FBE" w:rsidRPr="00F81FBE" w:rsidRDefault="00F81FBE" w:rsidP="00F81FBE">
      <w:pPr>
        <w:numPr>
          <w:ilvl w:val="0"/>
          <w:numId w:val="27"/>
        </w:numPr>
        <w:spacing w:before="100" w:beforeAutospacing="1" w:after="100" w:afterAutospacing="1" w:line="240" w:lineRule="auto"/>
        <w:rPr>
          <w:sz w:val="28"/>
          <w:szCs w:val="28"/>
        </w:rPr>
      </w:pPr>
      <w:r w:rsidRPr="00F81FBE">
        <w:rPr>
          <w:color w:val="000000"/>
          <w:sz w:val="28"/>
          <w:szCs w:val="28"/>
        </w:rPr>
        <w:t xml:space="preserve">Valid ID </w:t>
      </w:r>
      <w:r w:rsidRPr="00F81FBE">
        <w:rPr>
          <w:rStyle w:val="Strong"/>
          <w:color w:val="000000"/>
          <w:sz w:val="28"/>
          <w:szCs w:val="28"/>
        </w:rPr>
        <w:t xml:space="preserve">OR </w:t>
      </w:r>
      <w:r w:rsidRPr="00F81FBE">
        <w:rPr>
          <w:color w:val="000000"/>
          <w:sz w:val="28"/>
          <w:szCs w:val="28"/>
        </w:rPr>
        <w:t xml:space="preserve">Birth Certificate </w:t>
      </w:r>
      <w:r w:rsidRPr="00F81FBE">
        <w:rPr>
          <w:rStyle w:val="Strong"/>
          <w:color w:val="000000"/>
          <w:sz w:val="28"/>
          <w:szCs w:val="28"/>
        </w:rPr>
        <w:t xml:space="preserve">OR </w:t>
      </w:r>
      <w:r w:rsidRPr="00F81FBE">
        <w:rPr>
          <w:color w:val="000000"/>
          <w:sz w:val="28"/>
          <w:szCs w:val="28"/>
        </w:rPr>
        <w:t xml:space="preserve">Driver’s License </w:t>
      </w:r>
      <w:r w:rsidRPr="00F81FBE">
        <w:rPr>
          <w:rStyle w:val="Strong"/>
          <w:color w:val="000000"/>
          <w:sz w:val="28"/>
          <w:szCs w:val="28"/>
        </w:rPr>
        <w:t xml:space="preserve">OR </w:t>
      </w:r>
      <w:r w:rsidRPr="00F81FBE">
        <w:rPr>
          <w:color w:val="000000"/>
          <w:sz w:val="28"/>
          <w:szCs w:val="28"/>
        </w:rPr>
        <w:t xml:space="preserve">passport </w:t>
      </w:r>
      <w:r w:rsidRPr="00F81FBE">
        <w:rPr>
          <w:rStyle w:val="Strong"/>
          <w:color w:val="000000"/>
          <w:sz w:val="28"/>
          <w:szCs w:val="28"/>
        </w:rPr>
        <w:t xml:space="preserve">OR </w:t>
      </w:r>
      <w:r w:rsidRPr="00F81FBE">
        <w:rPr>
          <w:color w:val="000000"/>
          <w:sz w:val="28"/>
          <w:szCs w:val="28"/>
        </w:rPr>
        <w:t xml:space="preserve">Green Card </w:t>
      </w:r>
      <w:r w:rsidRPr="00F81FBE">
        <w:rPr>
          <w:rStyle w:val="Strong"/>
          <w:color w:val="000000"/>
          <w:sz w:val="28"/>
          <w:szCs w:val="28"/>
        </w:rPr>
        <w:t xml:space="preserve">OR </w:t>
      </w:r>
      <w:r w:rsidRPr="00F81FBE">
        <w:rPr>
          <w:color w:val="000000"/>
          <w:sz w:val="28"/>
          <w:szCs w:val="28"/>
        </w:rPr>
        <w:t>Certificate of U.S. Citizenship or Naturalization</w:t>
      </w:r>
    </w:p>
    <w:p w:rsidR="00F81FBE" w:rsidRPr="00F81FBE" w:rsidRDefault="00F81FBE" w:rsidP="00F81FBE">
      <w:pPr>
        <w:numPr>
          <w:ilvl w:val="0"/>
          <w:numId w:val="27"/>
        </w:numPr>
        <w:spacing w:before="100" w:beforeAutospacing="1" w:after="100" w:afterAutospacing="1" w:line="240" w:lineRule="auto"/>
        <w:rPr>
          <w:sz w:val="28"/>
          <w:szCs w:val="28"/>
        </w:rPr>
      </w:pPr>
      <w:r w:rsidRPr="00F81FBE">
        <w:rPr>
          <w:color w:val="000000"/>
          <w:sz w:val="28"/>
          <w:szCs w:val="28"/>
        </w:rPr>
        <w:t xml:space="preserve">ID </w:t>
      </w:r>
      <w:r w:rsidRPr="00F81FBE">
        <w:rPr>
          <w:rStyle w:val="Strong"/>
          <w:color w:val="000000"/>
          <w:sz w:val="28"/>
          <w:szCs w:val="28"/>
        </w:rPr>
        <w:t xml:space="preserve">OR </w:t>
      </w:r>
      <w:r w:rsidRPr="00F81FBE">
        <w:rPr>
          <w:color w:val="000000"/>
          <w:sz w:val="28"/>
          <w:szCs w:val="28"/>
        </w:rPr>
        <w:t xml:space="preserve">utility bill </w:t>
      </w:r>
      <w:r w:rsidRPr="00F81FBE">
        <w:rPr>
          <w:rStyle w:val="Strong"/>
          <w:color w:val="000000"/>
          <w:sz w:val="28"/>
          <w:szCs w:val="28"/>
        </w:rPr>
        <w:t xml:space="preserve">OR </w:t>
      </w:r>
      <w:r w:rsidRPr="00F81FBE">
        <w:rPr>
          <w:color w:val="000000"/>
          <w:sz w:val="28"/>
          <w:szCs w:val="28"/>
        </w:rPr>
        <w:t>mortgage/lease statement</w:t>
      </w:r>
    </w:p>
    <w:p w:rsidR="00F81FBE" w:rsidRPr="00F81FBE" w:rsidRDefault="00F81FBE" w:rsidP="00F81FBE">
      <w:pPr>
        <w:spacing w:after="0"/>
        <w:rPr>
          <w:sz w:val="28"/>
          <w:szCs w:val="28"/>
        </w:rPr>
      </w:pPr>
      <w:r w:rsidRPr="00F81FBE">
        <w:rPr>
          <w:rStyle w:val="Strong"/>
          <w:color w:val="000000"/>
          <w:sz w:val="28"/>
          <w:szCs w:val="28"/>
        </w:rPr>
        <w:t>Qualifying Tribal lands:</w:t>
      </w:r>
      <w:r w:rsidRPr="00F81FBE">
        <w:rPr>
          <w:rStyle w:val="Strong"/>
          <w:sz w:val="28"/>
          <w:szCs w:val="28"/>
        </w:rPr>
        <w:t xml:space="preserve"> </w:t>
      </w:r>
      <w:hyperlink r:id="rId35" w:history="1">
        <w:r w:rsidRPr="00F81FBE">
          <w:rPr>
            <w:rStyle w:val="Hyperlink"/>
            <w:b/>
            <w:bCs/>
            <w:color w:val="000080"/>
            <w:sz w:val="28"/>
            <w:szCs w:val="28"/>
          </w:rPr>
          <w:t>(Enhanced Tribal Benefit - ACP - Universal Service Administrative Company (acpbenefit.org))</w:t>
        </w:r>
      </w:hyperlink>
    </w:p>
    <w:p w:rsidR="00F81FBE" w:rsidRPr="00F81FBE" w:rsidRDefault="00F81FBE" w:rsidP="00F81FBE">
      <w:pPr>
        <w:numPr>
          <w:ilvl w:val="0"/>
          <w:numId w:val="28"/>
        </w:numPr>
        <w:spacing w:before="100" w:beforeAutospacing="1" w:after="100" w:afterAutospacing="1" w:line="240" w:lineRule="auto"/>
        <w:rPr>
          <w:sz w:val="28"/>
          <w:szCs w:val="28"/>
        </w:rPr>
      </w:pPr>
      <w:r w:rsidRPr="00F81FBE">
        <w:rPr>
          <w:color w:val="000000"/>
          <w:sz w:val="28"/>
          <w:szCs w:val="28"/>
        </w:rPr>
        <w:t>Any federally recognized Indian Tribe’s reservation, pueblo, or colony,</w:t>
      </w:r>
    </w:p>
    <w:p w:rsidR="00F81FBE" w:rsidRPr="00F81FBE" w:rsidRDefault="00F81FBE" w:rsidP="00F81FBE">
      <w:pPr>
        <w:numPr>
          <w:ilvl w:val="0"/>
          <w:numId w:val="28"/>
        </w:numPr>
        <w:spacing w:before="100" w:beforeAutospacing="1" w:after="100" w:afterAutospacing="1" w:line="240" w:lineRule="auto"/>
        <w:rPr>
          <w:sz w:val="28"/>
          <w:szCs w:val="28"/>
        </w:rPr>
      </w:pPr>
      <w:r w:rsidRPr="00F81FBE">
        <w:rPr>
          <w:color w:val="000000"/>
          <w:sz w:val="28"/>
          <w:szCs w:val="28"/>
        </w:rPr>
        <w:t>Former reservations in Oklahoma,</w:t>
      </w:r>
    </w:p>
    <w:p w:rsidR="00F81FBE" w:rsidRPr="00F81FBE" w:rsidRDefault="00F81FBE" w:rsidP="00F81FBE">
      <w:pPr>
        <w:numPr>
          <w:ilvl w:val="0"/>
          <w:numId w:val="28"/>
        </w:numPr>
        <w:spacing w:before="100" w:beforeAutospacing="1" w:after="100" w:afterAutospacing="1" w:line="240" w:lineRule="auto"/>
        <w:rPr>
          <w:sz w:val="28"/>
          <w:szCs w:val="28"/>
        </w:rPr>
      </w:pPr>
      <w:r w:rsidRPr="00F81FBE">
        <w:rPr>
          <w:color w:val="000000"/>
          <w:sz w:val="28"/>
          <w:szCs w:val="28"/>
        </w:rPr>
        <w:t>Alaska Native regions establishes pursuant to the Alaska Native Claims Settlement Act,</w:t>
      </w:r>
    </w:p>
    <w:p w:rsidR="00F81FBE" w:rsidRPr="00F81FBE" w:rsidRDefault="00F81FBE" w:rsidP="00F81FBE">
      <w:pPr>
        <w:numPr>
          <w:ilvl w:val="0"/>
          <w:numId w:val="28"/>
        </w:numPr>
        <w:spacing w:before="100" w:beforeAutospacing="1" w:after="100" w:afterAutospacing="1" w:line="240" w:lineRule="auto"/>
        <w:rPr>
          <w:sz w:val="28"/>
          <w:szCs w:val="28"/>
        </w:rPr>
      </w:pPr>
      <w:r w:rsidRPr="00F81FBE">
        <w:rPr>
          <w:color w:val="000000"/>
          <w:sz w:val="28"/>
          <w:szCs w:val="28"/>
        </w:rPr>
        <w:t>Indian allotments,</w:t>
      </w:r>
    </w:p>
    <w:p w:rsidR="00F81FBE" w:rsidRPr="00F81FBE" w:rsidRDefault="00F81FBE" w:rsidP="00F81FBE">
      <w:pPr>
        <w:numPr>
          <w:ilvl w:val="0"/>
          <w:numId w:val="28"/>
        </w:numPr>
        <w:spacing w:before="100" w:beforeAutospacing="1" w:after="100" w:afterAutospacing="1" w:line="240" w:lineRule="auto"/>
        <w:rPr>
          <w:sz w:val="28"/>
          <w:szCs w:val="28"/>
        </w:rPr>
      </w:pPr>
      <w:r w:rsidRPr="00F81FBE">
        <w:rPr>
          <w:color w:val="000000"/>
          <w:sz w:val="28"/>
          <w:szCs w:val="28"/>
        </w:rPr>
        <w:t>Hawaiian Home Lands, and</w:t>
      </w:r>
    </w:p>
    <w:p w:rsidR="00F81FBE" w:rsidRPr="00F81FBE" w:rsidRDefault="00F81FBE" w:rsidP="00F81FBE">
      <w:pPr>
        <w:numPr>
          <w:ilvl w:val="0"/>
          <w:numId w:val="28"/>
        </w:numPr>
        <w:spacing w:before="100" w:beforeAutospacing="1" w:after="100" w:afterAutospacing="1" w:line="240" w:lineRule="auto"/>
        <w:rPr>
          <w:sz w:val="28"/>
          <w:szCs w:val="28"/>
        </w:rPr>
      </w:pPr>
      <w:r w:rsidRPr="00F81FBE">
        <w:rPr>
          <w:color w:val="000000"/>
          <w:sz w:val="28"/>
          <w:szCs w:val="28"/>
        </w:rPr>
        <w:t xml:space="preserve">Any land approved as Tribal for the purposes of the Lifeline program or the EDD Program by the FCC’s Office of Native affairs and Policy on Wireline Competition Bureau. </w:t>
      </w:r>
    </w:p>
    <w:p w:rsidR="00772400" w:rsidRDefault="00F81FBE" w:rsidP="0082546C">
      <w:pPr>
        <w:spacing w:after="0" w:line="240" w:lineRule="auto"/>
        <w:rPr>
          <w:rStyle w:val="Strong"/>
          <w:color w:val="000000"/>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45280" behindDoc="0" locked="0" layoutInCell="1" allowOverlap="1" wp14:anchorId="120A146F" wp14:editId="27BE9F1F">
                <wp:simplePos x="0" y="0"/>
                <wp:positionH relativeFrom="column">
                  <wp:posOffset>-320040</wp:posOffset>
                </wp:positionH>
                <wp:positionV relativeFrom="paragraph">
                  <wp:posOffset>26670</wp:posOffset>
                </wp:positionV>
                <wp:extent cx="7534275" cy="27305"/>
                <wp:effectExtent l="0" t="0" r="28575" b="29845"/>
                <wp:wrapNone/>
                <wp:docPr id="20" name="Straight Connector 20"/>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3737B" id="Straight Connector 20"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25.2pt,2.1pt" to="568.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sP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" strokecolor="#747070 [1614]" strokeweight=".5pt">
                <v:stroke joinstyle="miter"/>
              </v:line>
            </w:pict>
          </mc:Fallback>
        </mc:AlternateContent>
      </w:r>
    </w:p>
    <w:p w:rsidR="00772400" w:rsidRDefault="00772400" w:rsidP="0082546C">
      <w:pPr>
        <w:spacing w:after="0" w:line="240" w:lineRule="auto"/>
        <w:rPr>
          <w:rStyle w:val="Strong"/>
          <w:color w:val="000000"/>
          <w:sz w:val="32"/>
          <w:szCs w:val="32"/>
        </w:rPr>
      </w:pPr>
    </w:p>
    <w:p w:rsidR="00F81FBE" w:rsidRPr="00F81FBE" w:rsidRDefault="00F81FBE" w:rsidP="00F81FBE">
      <w:pPr>
        <w:rPr>
          <w:sz w:val="32"/>
          <w:szCs w:val="32"/>
        </w:rPr>
      </w:pPr>
      <w:r w:rsidRPr="00F81FBE">
        <w:rPr>
          <w:rStyle w:val="Strong"/>
          <w:color w:val="000000"/>
          <w:sz w:val="32"/>
          <w:szCs w:val="32"/>
        </w:rPr>
        <w:t>Horizons Financial Wellness Center Earn-N-Learn Workshops</w:t>
      </w:r>
    </w:p>
    <w:p w:rsidR="00F81FBE" w:rsidRPr="00F81FBE" w:rsidRDefault="00F81FBE" w:rsidP="00F81FBE">
      <w:pPr>
        <w:pStyle w:val="NormalWeb"/>
        <w:rPr>
          <w:sz w:val="28"/>
          <w:szCs w:val="28"/>
        </w:rPr>
      </w:pPr>
      <w:r w:rsidRPr="00F81FBE">
        <w:rPr>
          <w:color w:val="000000"/>
          <w:sz w:val="28"/>
          <w:szCs w:val="28"/>
        </w:rPr>
        <w:t>The Financial Wellness Center Earn-N-Learn Workshops cover Credit, Savings and Debt Management. This interactive presentation allows attendees to identify financial goals, discuss strategies to reduce expenses, plan for next steps, and plan for setbacks and set reminders for upcoming steps. </w:t>
      </w:r>
    </w:p>
    <w:p w:rsidR="00F81FBE" w:rsidRPr="00F81FBE" w:rsidRDefault="00F81FBE" w:rsidP="00F81FBE">
      <w:pPr>
        <w:pStyle w:val="NormalWeb"/>
        <w:rPr>
          <w:sz w:val="28"/>
          <w:szCs w:val="28"/>
        </w:rPr>
      </w:pPr>
      <w:r w:rsidRPr="00F81FBE">
        <w:rPr>
          <w:rStyle w:val="Strong"/>
          <w:i/>
          <w:iCs/>
          <w:color w:val="000000"/>
          <w:sz w:val="28"/>
          <w:szCs w:val="28"/>
        </w:rPr>
        <w:t>Each household that completes all 3 session in the quarter will receive $50</w:t>
      </w:r>
      <w:r w:rsidRPr="00F81FBE">
        <w:rPr>
          <w:rStyle w:val="Emphasis"/>
          <w:color w:val="000000"/>
          <w:sz w:val="28"/>
          <w:szCs w:val="28"/>
        </w:rPr>
        <w:t>. They can potentially earn an additional $30 by completing follow-up surveys!</w:t>
      </w:r>
    </w:p>
    <w:p w:rsidR="00772400" w:rsidRPr="00F81FBE" w:rsidRDefault="00F81FBE" w:rsidP="00F81FBE">
      <w:pPr>
        <w:spacing w:after="0" w:line="240" w:lineRule="auto"/>
        <w:rPr>
          <w:rStyle w:val="Strong"/>
          <w:color w:val="000000"/>
          <w:sz w:val="28"/>
          <w:szCs w:val="28"/>
        </w:rPr>
      </w:pPr>
      <w:r w:rsidRPr="00F81FBE">
        <w:rPr>
          <w:color w:val="000000"/>
          <w:sz w:val="28"/>
          <w:szCs w:val="28"/>
        </w:rPr>
        <w:t xml:space="preserve">Sign up online at </w:t>
      </w:r>
      <w:hyperlink r:id="rId36" w:tgtFrame="_blank" w:history="1">
        <w:r w:rsidRPr="00F81FBE">
          <w:rPr>
            <w:rStyle w:val="Hyperlink"/>
            <w:b/>
            <w:bCs/>
            <w:color w:val="000080"/>
            <w:sz w:val="28"/>
            <w:szCs w:val="28"/>
          </w:rPr>
          <w:t>https://horizonsfamily.org/fwcnews/</w:t>
        </w:r>
      </w:hyperlink>
      <w:r w:rsidRPr="00F81FBE">
        <w:rPr>
          <w:sz w:val="28"/>
          <w:szCs w:val="28"/>
        </w:rPr>
        <w:br/>
      </w:r>
      <w:r w:rsidRPr="00F81FBE">
        <w:rPr>
          <w:sz w:val="28"/>
          <w:szCs w:val="28"/>
        </w:rPr>
        <w:br/>
      </w:r>
      <w:proofErr w:type="gramStart"/>
      <w:r w:rsidRPr="00F81FBE">
        <w:rPr>
          <w:color w:val="000000"/>
          <w:sz w:val="28"/>
          <w:szCs w:val="28"/>
        </w:rPr>
        <w:t>There</w:t>
      </w:r>
      <w:proofErr w:type="gramEnd"/>
      <w:r w:rsidRPr="00F81FBE">
        <w:rPr>
          <w:color w:val="000000"/>
          <w:sz w:val="28"/>
          <w:szCs w:val="28"/>
        </w:rPr>
        <w:t xml:space="preserve"> will be a Zoom session as well as an in-person session held at the Health and Human Services Building, 855 S. Dubuque Street, Meeting Room 203, Iowa City, Iowa 52240.</w:t>
      </w:r>
      <w:r w:rsidRPr="00F81FBE">
        <w:rPr>
          <w:color w:val="000000"/>
          <w:sz w:val="28"/>
          <w:szCs w:val="28"/>
        </w:rPr>
        <w:br/>
      </w:r>
      <w:r w:rsidRPr="00F81FBE">
        <w:rPr>
          <w:color w:val="000000"/>
          <w:sz w:val="28"/>
          <w:szCs w:val="28"/>
        </w:rPr>
        <w:br/>
      </w:r>
      <w:r w:rsidRPr="00F81FBE">
        <w:rPr>
          <w:rStyle w:val="Strong"/>
          <w:color w:val="000000"/>
          <w:sz w:val="28"/>
          <w:szCs w:val="28"/>
        </w:rPr>
        <w:t>In-Person at the Health and Human Services Building, Room 203 will meet on:</w:t>
      </w:r>
      <w:r w:rsidRPr="00F81FBE">
        <w:rPr>
          <w:color w:val="000000"/>
          <w:sz w:val="28"/>
          <w:szCs w:val="28"/>
        </w:rPr>
        <w:br/>
        <w:t>-Thursday, April 21 at 1PM- Credit Voyage</w:t>
      </w:r>
      <w:r w:rsidRPr="00F81FBE">
        <w:rPr>
          <w:color w:val="000000"/>
          <w:sz w:val="28"/>
          <w:szCs w:val="28"/>
        </w:rPr>
        <w:br/>
        <w:t>-Thursday, May 19 at 1PM- Savings Success</w:t>
      </w:r>
      <w:r w:rsidRPr="00F81FBE">
        <w:rPr>
          <w:color w:val="000000"/>
          <w:sz w:val="28"/>
          <w:szCs w:val="28"/>
        </w:rPr>
        <w:br/>
        <w:t>-Thursday, June 16 at 1PM- Debt Management</w:t>
      </w:r>
      <w:r w:rsidRPr="00F81FBE">
        <w:rPr>
          <w:sz w:val="28"/>
          <w:szCs w:val="28"/>
        </w:rPr>
        <w:br/>
      </w:r>
      <w:r w:rsidRPr="00F81FBE">
        <w:rPr>
          <w:sz w:val="28"/>
          <w:szCs w:val="28"/>
        </w:rPr>
        <w:br/>
      </w:r>
      <w:r w:rsidRPr="00F81FBE">
        <w:rPr>
          <w:rStyle w:val="Strong"/>
          <w:color w:val="000000"/>
          <w:sz w:val="28"/>
          <w:szCs w:val="28"/>
        </w:rPr>
        <w:t>Zoom- Thursdays at 12PM on:</w:t>
      </w:r>
      <w:r w:rsidRPr="00F81FBE">
        <w:rPr>
          <w:color w:val="000000"/>
          <w:sz w:val="28"/>
          <w:szCs w:val="28"/>
        </w:rPr>
        <w:br/>
        <w:t>-April 14- Credit Voyage</w:t>
      </w:r>
      <w:r w:rsidRPr="00F81FBE">
        <w:rPr>
          <w:color w:val="000000"/>
          <w:sz w:val="28"/>
          <w:szCs w:val="28"/>
        </w:rPr>
        <w:br/>
        <w:t>-May 12- Savings Success</w:t>
      </w:r>
      <w:r w:rsidRPr="00F81FBE">
        <w:rPr>
          <w:color w:val="000000"/>
          <w:sz w:val="28"/>
          <w:szCs w:val="28"/>
        </w:rPr>
        <w:br/>
        <w:t>-June 9- Debt Management</w:t>
      </w:r>
    </w:p>
    <w:p w:rsidR="00772400" w:rsidRDefault="00F81FBE" w:rsidP="0082546C">
      <w:pPr>
        <w:spacing w:after="0" w:line="240" w:lineRule="auto"/>
        <w:rPr>
          <w:rStyle w:val="Strong"/>
          <w:color w:val="000000"/>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47328" behindDoc="0" locked="0" layoutInCell="1" allowOverlap="1" wp14:anchorId="71E0133B" wp14:editId="3C4EB4BF">
                <wp:simplePos x="0" y="0"/>
                <wp:positionH relativeFrom="column">
                  <wp:posOffset>-356616</wp:posOffset>
                </wp:positionH>
                <wp:positionV relativeFrom="paragraph">
                  <wp:posOffset>72517</wp:posOffset>
                </wp:positionV>
                <wp:extent cx="7534275" cy="27305"/>
                <wp:effectExtent l="0" t="0" r="28575" b="29845"/>
                <wp:wrapNone/>
                <wp:docPr id="22" name="Straight Connector 22"/>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A3B01" id="Straight Connector 22"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28.1pt,5.7pt" to="565.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Pn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" strokecolor="#747070 [1614]" strokeweight=".5pt">
                <v:stroke joinstyle="miter"/>
              </v:line>
            </w:pict>
          </mc:Fallback>
        </mc:AlternateContent>
      </w:r>
    </w:p>
    <w:p w:rsidR="00F81FBE" w:rsidRPr="00F81FBE" w:rsidRDefault="00F81FBE" w:rsidP="00F81FBE">
      <w:pPr>
        <w:rPr>
          <w:sz w:val="28"/>
          <w:szCs w:val="28"/>
        </w:rPr>
      </w:pPr>
      <w:r w:rsidRPr="00F81FBE">
        <w:rPr>
          <w:rStyle w:val="Strong"/>
          <w:color w:val="000000"/>
          <w:sz w:val="32"/>
          <w:szCs w:val="32"/>
        </w:rPr>
        <w:t>Tai Chi for Arthritis &amp; Fall Prevention</w:t>
      </w:r>
      <w:r>
        <w:rPr>
          <w:rStyle w:val="Strong"/>
          <w:color w:val="000000"/>
          <w:sz w:val="26"/>
          <w:szCs w:val="26"/>
        </w:rPr>
        <w:t xml:space="preserve"> </w:t>
      </w:r>
      <w:r>
        <w:br/>
      </w:r>
      <w:r w:rsidRPr="00F81FBE">
        <w:rPr>
          <w:color w:val="000000"/>
          <w:sz w:val="28"/>
          <w:szCs w:val="28"/>
        </w:rPr>
        <w:t>Taught by Certified TCA Instructors:</w:t>
      </w:r>
      <w:r w:rsidRPr="00F81FBE">
        <w:rPr>
          <w:rStyle w:val="Strong"/>
          <w:color w:val="000000"/>
          <w:sz w:val="28"/>
          <w:szCs w:val="28"/>
        </w:rPr>
        <w:t xml:space="preserve"> </w:t>
      </w:r>
      <w:hyperlink r:id="rId37" w:history="1">
        <w:r w:rsidRPr="00F81FBE">
          <w:rPr>
            <w:rStyle w:val="Hyperlink"/>
            <w:b/>
            <w:bCs/>
            <w:color w:val="000080"/>
            <w:sz w:val="28"/>
            <w:szCs w:val="28"/>
          </w:rPr>
          <w:t>https://ezregister.com/events/35897/</w:t>
        </w:r>
      </w:hyperlink>
      <w:r w:rsidRPr="00F81FBE">
        <w:rPr>
          <w:rStyle w:val="Strong"/>
          <w:color w:val="000000"/>
          <w:sz w:val="28"/>
          <w:szCs w:val="28"/>
        </w:rPr>
        <w:t xml:space="preserve"> (via Zoom)</w:t>
      </w:r>
    </w:p>
    <w:p w:rsidR="00F81FBE" w:rsidRPr="00F81FBE" w:rsidRDefault="00F81FBE" w:rsidP="00F81FBE">
      <w:pPr>
        <w:numPr>
          <w:ilvl w:val="0"/>
          <w:numId w:val="29"/>
        </w:numPr>
        <w:spacing w:before="100" w:beforeAutospacing="1" w:after="100" w:afterAutospacing="1" w:line="240" w:lineRule="auto"/>
        <w:rPr>
          <w:sz w:val="28"/>
          <w:szCs w:val="28"/>
        </w:rPr>
      </w:pPr>
      <w:r w:rsidRPr="00F81FBE">
        <w:rPr>
          <w:color w:val="000000"/>
          <w:sz w:val="28"/>
          <w:szCs w:val="28"/>
        </w:rPr>
        <w:t>This program is for anyone 65 or older or anyone with a chronic health condition.</w:t>
      </w:r>
    </w:p>
    <w:p w:rsidR="00F81FBE" w:rsidRPr="00F81FBE" w:rsidRDefault="00F81FBE" w:rsidP="00F81FBE">
      <w:pPr>
        <w:numPr>
          <w:ilvl w:val="0"/>
          <w:numId w:val="29"/>
        </w:numPr>
        <w:spacing w:before="100" w:beforeAutospacing="1" w:after="100" w:afterAutospacing="1" w:line="240" w:lineRule="auto"/>
        <w:rPr>
          <w:sz w:val="28"/>
          <w:szCs w:val="28"/>
        </w:rPr>
      </w:pPr>
      <w:r w:rsidRPr="00F81FBE">
        <w:rPr>
          <w:color w:val="000000"/>
          <w:sz w:val="28"/>
          <w:szCs w:val="28"/>
        </w:rPr>
        <w:t>Tai Chi has a registration fee of $40 per person.</w:t>
      </w:r>
    </w:p>
    <w:p w:rsidR="00F81FBE" w:rsidRPr="00F81FBE" w:rsidRDefault="00F81FBE" w:rsidP="00F81FBE">
      <w:pPr>
        <w:numPr>
          <w:ilvl w:val="0"/>
          <w:numId w:val="29"/>
        </w:numPr>
        <w:spacing w:before="100" w:beforeAutospacing="1" w:after="100" w:afterAutospacing="1" w:line="240" w:lineRule="auto"/>
        <w:rPr>
          <w:sz w:val="28"/>
          <w:szCs w:val="28"/>
        </w:rPr>
      </w:pPr>
      <w:r w:rsidRPr="00F81FBE">
        <w:rPr>
          <w:color w:val="000000"/>
          <w:sz w:val="28"/>
          <w:szCs w:val="28"/>
        </w:rPr>
        <w:t xml:space="preserve">To enroll in this class you </w:t>
      </w:r>
      <w:r w:rsidRPr="00F81FBE">
        <w:rPr>
          <w:rStyle w:val="Strong"/>
          <w:color w:val="000000"/>
          <w:sz w:val="28"/>
          <w:szCs w:val="28"/>
        </w:rPr>
        <w:t>MUST</w:t>
      </w:r>
      <w:r w:rsidRPr="00F81FBE">
        <w:rPr>
          <w:color w:val="000000"/>
          <w:sz w:val="28"/>
          <w:szCs w:val="28"/>
        </w:rPr>
        <w:t xml:space="preserve"> be able to stand on one leg (on each of your legs) for 5 seconds – call Kathy Lee at Office: 319-384-5681 or Cell: 563-340-8242 if you are unsure of how to test yourself – It’s easier than it sounds!</w:t>
      </w:r>
    </w:p>
    <w:p w:rsidR="00F81FBE" w:rsidRPr="00F81FBE" w:rsidRDefault="00F81FBE" w:rsidP="00F81FBE">
      <w:pPr>
        <w:spacing w:after="0" w:line="240" w:lineRule="auto"/>
        <w:rPr>
          <w:rStyle w:val="Strong"/>
          <w:b w:val="0"/>
          <w:bCs w:val="0"/>
          <w:color w:val="000000"/>
          <w:sz w:val="28"/>
          <w:szCs w:val="28"/>
          <w:vertAlign w:val="superscript"/>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49376" behindDoc="0" locked="0" layoutInCell="1" allowOverlap="1" wp14:anchorId="087A5E5D" wp14:editId="5982CF2E">
                <wp:simplePos x="0" y="0"/>
                <wp:positionH relativeFrom="column">
                  <wp:posOffset>-365760</wp:posOffset>
                </wp:positionH>
                <wp:positionV relativeFrom="paragraph">
                  <wp:posOffset>1850009</wp:posOffset>
                </wp:positionV>
                <wp:extent cx="7534275" cy="27305"/>
                <wp:effectExtent l="0" t="0" r="28575" b="29845"/>
                <wp:wrapNone/>
                <wp:docPr id="27" name="Straight Connector 27"/>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5DA751" id="Straight Connector 27"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28.8pt,145.65pt" to="564.4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Z1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" strokecolor="#747070 [1614]" strokeweight=".5pt">
                <v:stroke joinstyle="miter"/>
              </v:line>
            </w:pict>
          </mc:Fallback>
        </mc:AlternateContent>
      </w:r>
      <w:r w:rsidRPr="00F81FBE">
        <w:rPr>
          <w:color w:val="000000"/>
          <w:sz w:val="28"/>
          <w:szCs w:val="28"/>
        </w:rPr>
        <w:t xml:space="preserve">Classes are from </w:t>
      </w:r>
      <w:r w:rsidRPr="00F81FBE">
        <w:rPr>
          <w:rStyle w:val="Strong"/>
          <w:color w:val="000000"/>
          <w:sz w:val="28"/>
          <w:szCs w:val="28"/>
        </w:rPr>
        <w:t>10 AM to 11:30 AM</w:t>
      </w:r>
      <w:r w:rsidRPr="00F81FBE">
        <w:rPr>
          <w:color w:val="000000"/>
          <w:sz w:val="28"/>
          <w:szCs w:val="28"/>
        </w:rPr>
        <w:t xml:space="preserve"> on the following dates</w:t>
      </w:r>
      <w:proofErr w:type="gramStart"/>
      <w:r w:rsidRPr="00F81FBE">
        <w:rPr>
          <w:color w:val="000000"/>
          <w:sz w:val="28"/>
          <w:szCs w:val="28"/>
        </w:rPr>
        <w:t>:</w:t>
      </w:r>
      <w:proofErr w:type="gramEnd"/>
      <w:r w:rsidRPr="00F81FBE">
        <w:rPr>
          <w:color w:val="000000"/>
          <w:sz w:val="28"/>
          <w:szCs w:val="28"/>
        </w:rPr>
        <w:br/>
        <w:t>March 16</w:t>
      </w:r>
      <w:r w:rsidRPr="00F81FBE">
        <w:rPr>
          <w:color w:val="000000"/>
          <w:sz w:val="28"/>
          <w:szCs w:val="28"/>
          <w:vertAlign w:val="superscript"/>
        </w:rPr>
        <w:t>th</w:t>
      </w:r>
      <w:r w:rsidRPr="00F81FBE">
        <w:rPr>
          <w:color w:val="000000"/>
          <w:sz w:val="28"/>
          <w:szCs w:val="28"/>
        </w:rPr>
        <w:t xml:space="preserve"> and 18</w:t>
      </w:r>
      <w:r w:rsidRPr="00F81FBE">
        <w:rPr>
          <w:color w:val="000000"/>
          <w:sz w:val="28"/>
          <w:szCs w:val="28"/>
          <w:vertAlign w:val="superscript"/>
        </w:rPr>
        <w:t>th</w:t>
      </w:r>
      <w:r w:rsidRPr="00F81FBE">
        <w:rPr>
          <w:color w:val="000000"/>
          <w:sz w:val="28"/>
          <w:szCs w:val="28"/>
        </w:rPr>
        <w:br/>
        <w:t>March 23</w:t>
      </w:r>
      <w:r w:rsidRPr="00F81FBE">
        <w:rPr>
          <w:color w:val="000000"/>
          <w:sz w:val="28"/>
          <w:szCs w:val="28"/>
          <w:vertAlign w:val="superscript"/>
        </w:rPr>
        <w:t>rd</w:t>
      </w:r>
      <w:r w:rsidRPr="00F81FBE">
        <w:rPr>
          <w:color w:val="000000"/>
          <w:sz w:val="28"/>
          <w:szCs w:val="28"/>
        </w:rPr>
        <w:t xml:space="preserve"> and 25</w:t>
      </w:r>
      <w:r w:rsidRPr="00F81FBE">
        <w:rPr>
          <w:color w:val="000000"/>
          <w:sz w:val="28"/>
          <w:szCs w:val="28"/>
          <w:vertAlign w:val="superscript"/>
        </w:rPr>
        <w:t xml:space="preserve">th </w:t>
      </w:r>
      <w:r w:rsidRPr="00F81FBE">
        <w:rPr>
          <w:color w:val="000000"/>
          <w:sz w:val="28"/>
          <w:szCs w:val="28"/>
        </w:rPr>
        <w:br/>
        <w:t>March 30</w:t>
      </w:r>
      <w:r w:rsidRPr="00F81FBE">
        <w:rPr>
          <w:color w:val="000000"/>
          <w:sz w:val="28"/>
          <w:szCs w:val="28"/>
          <w:vertAlign w:val="superscript"/>
        </w:rPr>
        <w:t>th</w:t>
      </w:r>
      <w:r w:rsidRPr="00F81FBE">
        <w:rPr>
          <w:color w:val="000000"/>
          <w:sz w:val="28"/>
          <w:szCs w:val="28"/>
        </w:rPr>
        <w:t xml:space="preserve"> and April 1</w:t>
      </w:r>
      <w:r w:rsidRPr="00F81FBE">
        <w:rPr>
          <w:color w:val="000000"/>
          <w:sz w:val="28"/>
          <w:szCs w:val="28"/>
          <w:vertAlign w:val="superscript"/>
        </w:rPr>
        <w:t>st</w:t>
      </w:r>
      <w:r w:rsidRPr="00F81FBE">
        <w:rPr>
          <w:color w:val="000000"/>
          <w:sz w:val="28"/>
          <w:szCs w:val="28"/>
        </w:rPr>
        <w:br/>
        <w:t>April 6</w:t>
      </w:r>
      <w:r w:rsidRPr="00F81FBE">
        <w:rPr>
          <w:color w:val="000000"/>
          <w:sz w:val="28"/>
          <w:szCs w:val="28"/>
          <w:vertAlign w:val="superscript"/>
        </w:rPr>
        <w:t>th</w:t>
      </w:r>
      <w:r w:rsidRPr="00F81FBE">
        <w:rPr>
          <w:color w:val="000000"/>
          <w:sz w:val="28"/>
          <w:szCs w:val="28"/>
        </w:rPr>
        <w:t xml:space="preserve"> and 8</w:t>
      </w:r>
      <w:r w:rsidRPr="00F81FBE">
        <w:rPr>
          <w:color w:val="000000"/>
          <w:sz w:val="28"/>
          <w:szCs w:val="28"/>
          <w:vertAlign w:val="superscript"/>
        </w:rPr>
        <w:t>th</w:t>
      </w:r>
      <w:r w:rsidRPr="00F81FBE">
        <w:rPr>
          <w:color w:val="000000"/>
          <w:sz w:val="28"/>
          <w:szCs w:val="28"/>
        </w:rPr>
        <w:br/>
        <w:t>April 20</w:t>
      </w:r>
      <w:r w:rsidRPr="00F81FBE">
        <w:rPr>
          <w:color w:val="000000"/>
          <w:sz w:val="28"/>
          <w:szCs w:val="28"/>
          <w:vertAlign w:val="superscript"/>
        </w:rPr>
        <w:t>th</w:t>
      </w:r>
      <w:r w:rsidRPr="00F81FBE">
        <w:rPr>
          <w:color w:val="000000"/>
          <w:sz w:val="28"/>
          <w:szCs w:val="28"/>
        </w:rPr>
        <w:t xml:space="preserve"> and 22</w:t>
      </w:r>
      <w:r w:rsidRPr="00F81FBE">
        <w:rPr>
          <w:color w:val="000000"/>
          <w:sz w:val="28"/>
          <w:szCs w:val="28"/>
          <w:vertAlign w:val="superscript"/>
        </w:rPr>
        <w:t>nd</w:t>
      </w:r>
      <w:r w:rsidRPr="00F81FBE">
        <w:rPr>
          <w:color w:val="000000"/>
          <w:sz w:val="28"/>
          <w:szCs w:val="28"/>
        </w:rPr>
        <w:br/>
        <w:t>April 27</w:t>
      </w:r>
      <w:r w:rsidRPr="00F81FBE">
        <w:rPr>
          <w:color w:val="000000"/>
          <w:sz w:val="28"/>
          <w:szCs w:val="28"/>
          <w:vertAlign w:val="superscript"/>
        </w:rPr>
        <w:t>th</w:t>
      </w:r>
      <w:r w:rsidRPr="00F81FBE">
        <w:rPr>
          <w:color w:val="000000"/>
          <w:sz w:val="28"/>
          <w:szCs w:val="28"/>
        </w:rPr>
        <w:t xml:space="preserve"> and 29</w:t>
      </w:r>
      <w:r w:rsidRPr="00F81FBE">
        <w:rPr>
          <w:color w:val="000000"/>
          <w:sz w:val="28"/>
          <w:szCs w:val="28"/>
          <w:vertAlign w:val="superscript"/>
        </w:rPr>
        <w:t>th</w:t>
      </w:r>
      <w:r w:rsidRPr="00F81FBE">
        <w:rPr>
          <w:color w:val="000000"/>
          <w:sz w:val="28"/>
          <w:szCs w:val="28"/>
        </w:rPr>
        <w:br/>
        <w:t>May 4</w:t>
      </w:r>
      <w:r w:rsidRPr="00F81FBE">
        <w:rPr>
          <w:color w:val="000000"/>
          <w:sz w:val="28"/>
          <w:szCs w:val="28"/>
          <w:vertAlign w:val="superscript"/>
        </w:rPr>
        <w:t>th</w:t>
      </w:r>
      <w:r w:rsidRPr="00F81FBE">
        <w:rPr>
          <w:color w:val="000000"/>
          <w:sz w:val="28"/>
          <w:szCs w:val="28"/>
        </w:rPr>
        <w:t xml:space="preserve"> and 6</w:t>
      </w:r>
      <w:r w:rsidRPr="00F81FBE">
        <w:rPr>
          <w:color w:val="000000"/>
          <w:sz w:val="28"/>
          <w:szCs w:val="28"/>
          <w:vertAlign w:val="superscript"/>
        </w:rPr>
        <w:t>th</w:t>
      </w:r>
    </w:p>
    <w:p w:rsidR="00772400" w:rsidRDefault="00F81FBE" w:rsidP="0082546C">
      <w:pPr>
        <w:spacing w:after="0" w:line="240" w:lineRule="auto"/>
        <w:rPr>
          <w:rStyle w:val="Strong"/>
          <w:color w:val="000000"/>
          <w:sz w:val="32"/>
          <w:szCs w:val="32"/>
        </w:rPr>
      </w:pPr>
      <w:r>
        <w:rPr>
          <w:rStyle w:val="Strong"/>
          <w:rFonts w:ascii="Arial" w:hAnsi="Arial" w:cs="Arial"/>
          <w:color w:val="000000"/>
          <w:sz w:val="26"/>
          <w:szCs w:val="26"/>
        </w:rPr>
        <w:t>Powerful Tools for Caregivers</w:t>
      </w:r>
      <w:r>
        <w:rPr>
          <w:rFonts w:ascii="Arial" w:hAnsi="Arial" w:cs="Arial"/>
        </w:rPr>
        <w:br/>
      </w:r>
      <w:hyperlink r:id="rId38" w:tgtFrame="_blank" w:history="1">
        <w:r>
          <w:rPr>
            <w:rStyle w:val="Hyperlink"/>
            <w:rFonts w:ascii="Arial" w:hAnsi="Arial" w:cs="Arial"/>
            <w:b/>
            <w:bCs/>
            <w:color w:val="000080"/>
            <w:sz w:val="21"/>
            <w:szCs w:val="21"/>
          </w:rPr>
          <w:t>Click here or the image below for more information.</w:t>
        </w:r>
      </w:hyperlink>
      <w:r>
        <w:rPr>
          <w:rFonts w:ascii="Arial" w:hAnsi="Arial" w:cs="Arial"/>
        </w:rPr>
        <w:br/>
      </w:r>
      <w:r>
        <w:rPr>
          <w:rFonts w:ascii="Arial" w:hAnsi="Arial" w:cs="Arial"/>
          <w:b/>
          <w:bCs/>
          <w:noProof/>
          <w:color w:val="0000FF"/>
          <w:sz w:val="26"/>
          <w:szCs w:val="26"/>
        </w:rPr>
        <w:drawing>
          <wp:inline distT="0" distB="0" distL="0" distR="0">
            <wp:extent cx="6362964" cy="8228965"/>
            <wp:effectExtent l="0" t="0" r="0" b="635"/>
            <wp:docPr id="26" name="Picture 26" descr="https://mcusercontent.com/a9f307a3cbce1cc4ca622bb7f/images/0bd4a166-0822-ea38-dae7-4eb678d73818.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a9f307a3cbce1cc4ca622bb7f/images/0bd4a166-0822-ea38-dae7-4eb678d73818.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64211" cy="8230578"/>
                    </a:xfrm>
                    <a:prstGeom prst="rect">
                      <a:avLst/>
                    </a:prstGeom>
                    <a:noFill/>
                    <a:ln>
                      <a:noFill/>
                    </a:ln>
                  </pic:spPr>
                </pic:pic>
              </a:graphicData>
            </a:graphic>
          </wp:inline>
        </w:drawing>
      </w:r>
    </w:p>
    <w:p w:rsidR="00772400" w:rsidRDefault="00F81FBE" w:rsidP="0082546C">
      <w:pPr>
        <w:spacing w:after="0" w:line="240" w:lineRule="auto"/>
        <w:rPr>
          <w:rStyle w:val="Strong"/>
          <w:color w:val="000000"/>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51424" behindDoc="0" locked="0" layoutInCell="1" allowOverlap="1" wp14:anchorId="3640CE6A" wp14:editId="6F3B8F6C">
                <wp:simplePos x="0" y="0"/>
                <wp:positionH relativeFrom="column">
                  <wp:posOffset>-320040</wp:posOffset>
                </wp:positionH>
                <wp:positionV relativeFrom="paragraph">
                  <wp:posOffset>73152</wp:posOffset>
                </wp:positionV>
                <wp:extent cx="7534275" cy="27305"/>
                <wp:effectExtent l="0" t="0" r="28575" b="29845"/>
                <wp:wrapNone/>
                <wp:docPr id="28" name="Straight Connector 28"/>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D4FC4F" id="Straight Connector 28"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25.2pt,5.75pt" to="568.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Z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" strokecolor="#747070 [1614]" strokeweight=".5pt">
                <v:stroke joinstyle="miter"/>
              </v:line>
            </w:pict>
          </mc:Fallback>
        </mc:AlternateContent>
      </w:r>
    </w:p>
    <w:p w:rsidR="0082546C" w:rsidRDefault="00730B8C" w:rsidP="00F81FBE">
      <w:pPr>
        <w:spacing w:after="0" w:line="240" w:lineRule="auto"/>
        <w:rPr>
          <w:sz w:val="28"/>
          <w:szCs w:val="28"/>
          <w:u w:val="single"/>
        </w:rPr>
      </w:pPr>
      <w:r w:rsidRPr="0082546C">
        <w:rPr>
          <w:rStyle w:val="Strong"/>
          <w:color w:val="000000"/>
          <w:sz w:val="32"/>
          <w:szCs w:val="32"/>
        </w:rPr>
        <w:t>Local Programming &amp; News</w:t>
      </w:r>
      <w:bookmarkEnd w:id="2"/>
      <w:r w:rsidR="00F81FBE" w:rsidRPr="00F81FBE">
        <w:rPr>
          <w:sz w:val="28"/>
          <w:szCs w:val="28"/>
        </w:rPr>
        <w:br/>
      </w:r>
      <w:r w:rsidR="00F81FBE" w:rsidRPr="00F81FBE">
        <w:rPr>
          <w:rStyle w:val="Strong"/>
          <w:color w:val="000000"/>
          <w:sz w:val="28"/>
          <w:szCs w:val="28"/>
        </w:rPr>
        <w:t xml:space="preserve">AARP Iowa- </w:t>
      </w:r>
      <w:hyperlink r:id="rId40" w:tgtFrame="_blank" w:history="1">
        <w:r w:rsidR="00F81FBE" w:rsidRPr="00F81FBE">
          <w:rPr>
            <w:rStyle w:val="Hyperlink"/>
            <w:color w:val="0000CD"/>
            <w:sz w:val="28"/>
            <w:szCs w:val="28"/>
          </w:rPr>
          <w:t>Upcoming Events</w:t>
        </w:r>
      </w:hyperlink>
      <w:r w:rsidR="00F81FBE" w:rsidRPr="00F81FBE">
        <w:rPr>
          <w:sz w:val="28"/>
          <w:szCs w:val="28"/>
        </w:rPr>
        <w:br/>
      </w:r>
      <w:r w:rsidR="00F81FBE" w:rsidRPr="00F81FBE">
        <w:rPr>
          <w:sz w:val="28"/>
          <w:szCs w:val="28"/>
        </w:rPr>
        <w:br/>
      </w:r>
      <w:r w:rsidR="00F81FBE" w:rsidRPr="00F81FBE">
        <w:rPr>
          <w:rStyle w:val="Strong"/>
          <w:color w:val="000000"/>
          <w:sz w:val="28"/>
          <w:szCs w:val="28"/>
        </w:rPr>
        <w:t xml:space="preserve">Alzheimer's Association- </w:t>
      </w:r>
      <w:hyperlink r:id="rId41" w:tgtFrame="_blank" w:history="1">
        <w:r w:rsidR="00F81FBE" w:rsidRPr="00F81FBE">
          <w:rPr>
            <w:rStyle w:val="Hyperlink"/>
            <w:color w:val="0000CD"/>
            <w:sz w:val="28"/>
            <w:szCs w:val="28"/>
          </w:rPr>
          <w:t>Upcoming Events</w:t>
        </w:r>
      </w:hyperlink>
      <w:r w:rsidR="00F81FBE" w:rsidRPr="00F81FBE">
        <w:rPr>
          <w:color w:val="0000CD"/>
          <w:sz w:val="28"/>
          <w:szCs w:val="28"/>
          <w:u w:val="single"/>
        </w:rPr>
        <w:t xml:space="preserve"> and Support Groups</w:t>
      </w:r>
      <w:r w:rsidR="00F81FBE" w:rsidRPr="00F81FBE">
        <w:rPr>
          <w:sz w:val="28"/>
          <w:szCs w:val="28"/>
        </w:rPr>
        <w:br/>
      </w:r>
      <w:r w:rsidR="00F81FBE" w:rsidRPr="00F81FBE">
        <w:rPr>
          <w:sz w:val="28"/>
          <w:szCs w:val="28"/>
        </w:rPr>
        <w:br/>
      </w:r>
      <w:r w:rsidR="00F81FBE" w:rsidRPr="00F81FBE">
        <w:rPr>
          <w:rStyle w:val="Strong"/>
          <w:color w:val="000000"/>
          <w:sz w:val="28"/>
          <w:szCs w:val="28"/>
        </w:rPr>
        <w:t xml:space="preserve">COVID Recovery Iowa- </w:t>
      </w:r>
      <w:hyperlink r:id="rId42" w:tgtFrame="_blank" w:history="1">
        <w:r w:rsidR="00F81FBE" w:rsidRPr="00F81FBE">
          <w:rPr>
            <w:rStyle w:val="Hyperlink"/>
            <w:color w:val="0000CD"/>
            <w:sz w:val="28"/>
            <w:szCs w:val="28"/>
          </w:rPr>
          <w:t>Facebook Group Silver Linings</w:t>
        </w:r>
      </w:hyperlink>
      <w:r w:rsidR="00F81FBE" w:rsidRPr="00F81FBE">
        <w:rPr>
          <w:sz w:val="28"/>
          <w:szCs w:val="28"/>
        </w:rPr>
        <w:br/>
      </w:r>
      <w:r w:rsidR="00F81FBE" w:rsidRPr="00F81FBE">
        <w:rPr>
          <w:sz w:val="28"/>
          <w:szCs w:val="28"/>
        </w:rPr>
        <w:br/>
      </w:r>
      <w:proofErr w:type="spellStart"/>
      <w:r w:rsidR="00F81FBE" w:rsidRPr="00F81FBE">
        <w:rPr>
          <w:rStyle w:val="Strong"/>
          <w:color w:val="000000"/>
          <w:sz w:val="28"/>
          <w:szCs w:val="28"/>
        </w:rPr>
        <w:t>Hancher</w:t>
      </w:r>
      <w:proofErr w:type="spellEnd"/>
      <w:r w:rsidR="00F81FBE" w:rsidRPr="00F81FBE">
        <w:rPr>
          <w:rStyle w:val="Strong"/>
          <w:color w:val="000000"/>
          <w:sz w:val="28"/>
          <w:szCs w:val="28"/>
        </w:rPr>
        <w:t xml:space="preserve"> Auditorium-</w:t>
      </w:r>
      <w:r w:rsidR="00F81FBE" w:rsidRPr="00F81FBE">
        <w:rPr>
          <w:rStyle w:val="Strong"/>
          <w:sz w:val="28"/>
          <w:szCs w:val="28"/>
        </w:rPr>
        <w:t xml:space="preserve"> </w:t>
      </w:r>
      <w:hyperlink r:id="rId43" w:tgtFrame="_blank" w:history="1">
        <w:r w:rsidR="00F81FBE" w:rsidRPr="00F81FBE">
          <w:rPr>
            <w:rStyle w:val="Hyperlink"/>
            <w:color w:val="0000CD"/>
            <w:sz w:val="28"/>
            <w:szCs w:val="28"/>
          </w:rPr>
          <w:t>Upcoming Events</w:t>
        </w:r>
      </w:hyperlink>
      <w:r w:rsidR="00F81FBE" w:rsidRPr="00F81FBE">
        <w:rPr>
          <w:sz w:val="28"/>
          <w:szCs w:val="28"/>
        </w:rPr>
        <w:br/>
      </w:r>
      <w:r w:rsidR="00F81FBE" w:rsidRPr="00F81FBE">
        <w:rPr>
          <w:sz w:val="28"/>
          <w:szCs w:val="28"/>
        </w:rPr>
        <w:br/>
      </w:r>
      <w:r w:rsidR="00F81FBE" w:rsidRPr="00F81FBE">
        <w:rPr>
          <w:rStyle w:val="Strong"/>
          <w:color w:val="000000"/>
          <w:sz w:val="28"/>
          <w:szCs w:val="28"/>
        </w:rPr>
        <w:t>Iowa City Senior Center-</w:t>
      </w:r>
      <w:r w:rsidR="00F81FBE" w:rsidRPr="00F81FBE">
        <w:rPr>
          <w:sz w:val="28"/>
          <w:szCs w:val="28"/>
        </w:rPr>
        <w:t xml:space="preserve"> </w:t>
      </w:r>
      <w:hyperlink r:id="rId44" w:tgtFrame="_blank" w:history="1">
        <w:r w:rsidR="00F81FBE" w:rsidRPr="00F81FBE">
          <w:rPr>
            <w:rStyle w:val="Hyperlink"/>
            <w:color w:val="0000CD"/>
            <w:sz w:val="28"/>
            <w:szCs w:val="28"/>
          </w:rPr>
          <w:t>January and February Program</w:t>
        </w:r>
      </w:hyperlink>
      <w:r w:rsidR="00F81FBE" w:rsidRPr="00F81FBE">
        <w:rPr>
          <w:color w:val="0000CD"/>
          <w:sz w:val="28"/>
          <w:szCs w:val="28"/>
          <w:u w:val="single"/>
        </w:rPr>
        <w:t xml:space="preserve"> Guide</w:t>
      </w:r>
      <w:r w:rsidR="00F81FBE" w:rsidRPr="00F81FBE">
        <w:rPr>
          <w:sz w:val="28"/>
          <w:szCs w:val="28"/>
        </w:rPr>
        <w:br/>
      </w:r>
      <w:r w:rsidR="00F81FBE" w:rsidRPr="00F81FBE">
        <w:rPr>
          <w:sz w:val="28"/>
          <w:szCs w:val="28"/>
        </w:rPr>
        <w:br/>
      </w:r>
      <w:r w:rsidR="00F81FBE" w:rsidRPr="00F81FBE">
        <w:rPr>
          <w:rStyle w:val="Strong"/>
          <w:color w:val="000000"/>
          <w:sz w:val="28"/>
          <w:szCs w:val="28"/>
        </w:rPr>
        <w:t>North Liberty Senior 55+ Connections Lunch</w:t>
      </w:r>
      <w:r w:rsidR="00F81FBE" w:rsidRPr="00F81FBE">
        <w:rPr>
          <w:color w:val="000000"/>
          <w:sz w:val="28"/>
          <w:szCs w:val="28"/>
        </w:rPr>
        <w:t>- In-person lunches and programming-</w:t>
      </w:r>
      <w:r w:rsidR="00F81FBE" w:rsidRPr="00F81FBE">
        <w:rPr>
          <w:color w:val="0000CD"/>
          <w:sz w:val="28"/>
          <w:szCs w:val="28"/>
        </w:rPr>
        <w:t xml:space="preserve"> </w:t>
      </w:r>
      <w:hyperlink r:id="rId45" w:tgtFrame="_blank" w:history="1">
        <w:r w:rsidR="00F81FBE" w:rsidRPr="00F81FBE">
          <w:rPr>
            <w:rStyle w:val="Hyperlink"/>
            <w:color w:val="0000CD"/>
            <w:sz w:val="28"/>
            <w:szCs w:val="28"/>
          </w:rPr>
          <w:t>Click here for the calendar.</w:t>
        </w:r>
      </w:hyperlink>
      <w:r w:rsidR="00F81FBE" w:rsidRPr="00F81FBE">
        <w:rPr>
          <w:sz w:val="28"/>
          <w:szCs w:val="28"/>
        </w:rPr>
        <w:t xml:space="preserve"> </w:t>
      </w:r>
      <w:r w:rsidR="00F81FBE" w:rsidRPr="00F81FBE">
        <w:rPr>
          <w:color w:val="000000"/>
          <w:sz w:val="28"/>
          <w:szCs w:val="28"/>
        </w:rPr>
        <w:t>Call (319) 626-5701 or email</w:t>
      </w:r>
      <w:r w:rsidR="00F81FBE" w:rsidRPr="00F81FBE">
        <w:rPr>
          <w:sz w:val="28"/>
          <w:szCs w:val="28"/>
        </w:rPr>
        <w:t> </w:t>
      </w:r>
      <w:hyperlink r:id="rId46" w:tgtFrame="_blank" w:history="1">
        <w:r w:rsidR="00F81FBE" w:rsidRPr="00F81FBE">
          <w:rPr>
            <w:rStyle w:val="Hyperlink"/>
            <w:color w:val="0000CD"/>
            <w:sz w:val="28"/>
            <w:szCs w:val="28"/>
          </w:rPr>
          <w:t>agolly@northlibertyiowa.org</w:t>
        </w:r>
      </w:hyperlink>
      <w:r w:rsidR="00F81FBE" w:rsidRPr="00F81FBE">
        <w:rPr>
          <w:sz w:val="28"/>
          <w:szCs w:val="28"/>
        </w:rPr>
        <w:br/>
      </w:r>
      <w:r w:rsidR="00F81FBE" w:rsidRPr="00F81FBE">
        <w:rPr>
          <w:sz w:val="28"/>
          <w:szCs w:val="28"/>
        </w:rPr>
        <w:br/>
      </w:r>
      <w:r w:rsidR="00F81FBE" w:rsidRPr="00F81FBE">
        <w:rPr>
          <w:rStyle w:val="Strong"/>
          <w:color w:val="000000"/>
          <w:sz w:val="28"/>
          <w:szCs w:val="28"/>
        </w:rPr>
        <w:t>Stanley Museum of Art</w:t>
      </w:r>
      <w:r w:rsidR="00F81FBE" w:rsidRPr="00F81FBE">
        <w:rPr>
          <w:color w:val="000000"/>
          <w:sz w:val="28"/>
          <w:szCs w:val="28"/>
        </w:rPr>
        <w:t xml:space="preserve">- </w:t>
      </w:r>
      <w:hyperlink r:id="rId47" w:tgtFrame="_blank" w:history="1">
        <w:r w:rsidR="00F81FBE" w:rsidRPr="00F81FBE">
          <w:rPr>
            <w:rStyle w:val="Hyperlink"/>
            <w:color w:val="0000CD"/>
            <w:sz w:val="28"/>
            <w:szCs w:val="28"/>
          </w:rPr>
          <w:t>Click here for their website.</w:t>
        </w:r>
        <w:r w:rsidR="00F81FBE" w:rsidRPr="00F81FBE">
          <w:rPr>
            <w:color w:val="6DC6DD"/>
            <w:sz w:val="28"/>
            <w:szCs w:val="28"/>
          </w:rPr>
          <w:br/>
        </w:r>
        <w:r w:rsidR="00F81FBE" w:rsidRPr="00F81FBE">
          <w:rPr>
            <w:color w:val="6DC6DD"/>
            <w:sz w:val="28"/>
            <w:szCs w:val="28"/>
          </w:rPr>
          <w:br/>
        </w:r>
        <w:r w:rsidR="00F81FBE" w:rsidRPr="00F81FBE">
          <w:rPr>
            <w:rStyle w:val="Strong"/>
            <w:color w:val="000000"/>
            <w:sz w:val="28"/>
            <w:szCs w:val="28"/>
          </w:rPr>
          <w:t>Solon</w:t>
        </w:r>
      </w:hyperlink>
      <w:r w:rsidR="00F81FBE" w:rsidRPr="00F81FBE">
        <w:rPr>
          <w:rStyle w:val="Strong"/>
          <w:color w:val="000000"/>
          <w:sz w:val="28"/>
          <w:szCs w:val="28"/>
        </w:rPr>
        <w:t xml:space="preserve"> Senior News- </w:t>
      </w:r>
      <w:hyperlink r:id="rId48" w:tgtFrame="_blank" w:history="1">
        <w:r w:rsidR="00F81FBE" w:rsidRPr="00F81FBE">
          <w:rPr>
            <w:rStyle w:val="Hyperlink"/>
            <w:sz w:val="28"/>
            <w:szCs w:val="28"/>
          </w:rPr>
          <w:t>Click here for their February Newsletter</w:t>
        </w:r>
      </w:hyperlink>
      <w:r w:rsidR="00F81FBE" w:rsidRPr="00F81FBE">
        <w:rPr>
          <w:sz w:val="28"/>
          <w:szCs w:val="28"/>
        </w:rPr>
        <w:br/>
      </w:r>
      <w:r w:rsidR="00F81FBE" w:rsidRPr="00F81FBE">
        <w:rPr>
          <w:sz w:val="28"/>
          <w:szCs w:val="28"/>
        </w:rPr>
        <w:br/>
      </w:r>
      <w:r w:rsidR="00F81FBE" w:rsidRPr="00F81FBE">
        <w:rPr>
          <w:rStyle w:val="Strong"/>
          <w:color w:val="000000"/>
          <w:sz w:val="28"/>
          <w:szCs w:val="28"/>
        </w:rPr>
        <w:t>TRAIL of Johnson County- </w:t>
      </w:r>
      <w:r w:rsidR="00F81FBE" w:rsidRPr="00F81FBE">
        <w:rPr>
          <w:color w:val="000000"/>
          <w:sz w:val="28"/>
          <w:szCs w:val="28"/>
        </w:rPr>
        <w:t xml:space="preserve">Their calendar features a curated collection of virtual public events (as well as those just for TRAIL members) that they select from local, regional, and national sources. That link is here: </w:t>
      </w:r>
      <w:hyperlink r:id="rId49" w:tgtFrame="_blank" w:history="1">
        <w:r w:rsidR="00F81FBE" w:rsidRPr="00F81FBE">
          <w:rPr>
            <w:rStyle w:val="Hyperlink"/>
            <w:color w:val="0000CD"/>
            <w:sz w:val="28"/>
            <w:szCs w:val="28"/>
          </w:rPr>
          <w:t>https://trailofjohnsoncounty.org/calendar</w:t>
        </w:r>
      </w:hyperlink>
      <w:r w:rsidR="00F81FBE" w:rsidRPr="00F81FBE">
        <w:rPr>
          <w:sz w:val="28"/>
          <w:szCs w:val="28"/>
        </w:rPr>
        <w:br/>
      </w:r>
      <w:r w:rsidR="00F81FBE" w:rsidRPr="00F81FBE">
        <w:rPr>
          <w:sz w:val="28"/>
          <w:szCs w:val="28"/>
        </w:rPr>
        <w:br/>
      </w:r>
      <w:r w:rsidR="00F81FBE" w:rsidRPr="00F81FBE">
        <w:rPr>
          <w:rStyle w:val="Strong"/>
          <w:color w:val="000000"/>
          <w:sz w:val="28"/>
          <w:szCs w:val="28"/>
        </w:rPr>
        <w:t>UI Center for Human Rights-</w:t>
      </w:r>
      <w:r w:rsidR="00F81FBE" w:rsidRPr="00F81FBE">
        <w:rPr>
          <w:color w:val="000000"/>
          <w:sz w:val="28"/>
          <w:szCs w:val="28"/>
        </w:rPr>
        <w:t xml:space="preserve"> </w:t>
      </w:r>
      <w:hyperlink r:id="rId50" w:tgtFrame="_blank" w:history="1">
        <w:r w:rsidR="00F81FBE" w:rsidRPr="00F81FBE">
          <w:rPr>
            <w:rStyle w:val="Hyperlink"/>
            <w:color w:val="000080"/>
            <w:sz w:val="28"/>
            <w:szCs w:val="28"/>
          </w:rPr>
          <w:t>Upcoming Events</w:t>
        </w:r>
      </w:hyperlink>
    </w:p>
    <w:p w:rsidR="00F81FBE" w:rsidRPr="0082546C" w:rsidRDefault="00F81FBE" w:rsidP="00F81FBE">
      <w:pPr>
        <w:spacing w:after="0" w:line="240" w:lineRule="auto"/>
        <w:rPr>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53472" behindDoc="0" locked="0" layoutInCell="1" allowOverlap="1" wp14:anchorId="3640CE6A" wp14:editId="6F3B8F6C">
                <wp:simplePos x="0" y="0"/>
                <wp:positionH relativeFrom="column">
                  <wp:posOffset>-374904</wp:posOffset>
                </wp:positionH>
                <wp:positionV relativeFrom="paragraph">
                  <wp:posOffset>100584</wp:posOffset>
                </wp:positionV>
                <wp:extent cx="7534275" cy="27305"/>
                <wp:effectExtent l="0" t="0" r="28575" b="29845"/>
                <wp:wrapNone/>
                <wp:docPr id="29" name="Straight Connector 29"/>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F6D69" id="Straight Connector 29"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29.5pt,7.9pt" to="563.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" strokecolor="#747070 [1614]" strokeweight=".5pt">
                <v:stroke joinstyle="miter"/>
              </v:line>
            </w:pict>
          </mc:Fallback>
        </mc:AlternateContent>
      </w:r>
    </w:p>
    <w:p w:rsidR="001C2181" w:rsidRPr="001C2181" w:rsidRDefault="001C2181" w:rsidP="0082546C">
      <w:pPr>
        <w:rPr>
          <w:sz w:val="36"/>
          <w:szCs w:val="36"/>
        </w:rPr>
      </w:pPr>
      <w:r w:rsidRPr="001C2181">
        <w:rPr>
          <w:sz w:val="36"/>
          <w:szCs w:val="36"/>
        </w:rPr>
        <w:t xml:space="preserve">*THE JOHNSON COUNTY LIVABLE COMMUNITY NEWSLETTER IS A DIGITAL NEWSLETTER- THIS </w:t>
      </w:r>
      <w:proofErr w:type="gramStart"/>
      <w:r w:rsidRPr="001C2181">
        <w:rPr>
          <w:sz w:val="36"/>
          <w:szCs w:val="36"/>
        </w:rPr>
        <w:t>HAS BEEN CONVERTED</w:t>
      </w:r>
      <w:proofErr w:type="gramEnd"/>
      <w:r w:rsidRPr="001C2181">
        <w:rPr>
          <w:sz w:val="36"/>
          <w:szCs w:val="36"/>
        </w:rPr>
        <w:t xml:space="preserve"> TO A PRINTABLE FORMAT FOR ALL TO READ. PLEASE NOTE THAT</w:t>
      </w:r>
      <w:bookmarkStart w:id="3" w:name="_GoBack"/>
      <w:bookmarkEnd w:id="3"/>
      <w:r w:rsidRPr="001C2181">
        <w:rPr>
          <w:sz w:val="36"/>
          <w:szCs w:val="36"/>
        </w:rPr>
        <w:t xml:space="preserve"> MANY OF THE CLICKABLE LINKS WILL ONLY WORK WHEN VIEWED THROUGH A DIGITAL DEVICE.</w:t>
      </w:r>
    </w:p>
    <w:p w:rsidR="001C2181" w:rsidRPr="001C2181" w:rsidRDefault="001C2181" w:rsidP="00CE38E6">
      <w:pPr>
        <w:rPr>
          <w:sz w:val="32"/>
          <w:szCs w:val="32"/>
        </w:rPr>
      </w:pPr>
      <w:r w:rsidRPr="001C2181">
        <w:rPr>
          <w:sz w:val="32"/>
          <w:szCs w:val="32"/>
        </w:rPr>
        <w:t xml:space="preserve">TO SUBSCRIBE TO THE MONTHLY JOHNSON COUNTY LIVABLE COMMUNITY NEWSLETTER YOU MAY VISIT </w:t>
      </w:r>
      <w:hyperlink r:id="rId51" w:history="1">
        <w:r w:rsidRPr="001C2181">
          <w:rPr>
            <w:rStyle w:val="Hyperlink"/>
            <w:sz w:val="32"/>
            <w:szCs w:val="32"/>
          </w:rPr>
          <w:t>https://livablecommunity.us3.list-manage.com/subscribe?u=a9f307a3cbce1cc4ca622bb7f&amp;id=d21460a2e3</w:t>
        </w:r>
      </w:hyperlink>
      <w:r w:rsidRPr="001C2181">
        <w:rPr>
          <w:sz w:val="32"/>
          <w:szCs w:val="32"/>
        </w:rPr>
        <w:t xml:space="preserve"> or contact Jeff Kellbach at</w:t>
      </w:r>
      <w:r w:rsidR="00CE0C33">
        <w:rPr>
          <w:sz w:val="32"/>
          <w:szCs w:val="32"/>
        </w:rPr>
        <w:t xml:space="preserve"> 319-688-5842 or by email at</w:t>
      </w:r>
      <w:r w:rsidRPr="001C2181">
        <w:rPr>
          <w:sz w:val="32"/>
          <w:szCs w:val="32"/>
        </w:rPr>
        <w:t xml:space="preserve"> </w:t>
      </w:r>
      <w:hyperlink r:id="rId52" w:history="1">
        <w:r w:rsidRPr="001C2181">
          <w:rPr>
            <w:rStyle w:val="Hyperlink"/>
            <w:sz w:val="32"/>
            <w:szCs w:val="32"/>
          </w:rPr>
          <w:t>jkellbach@johnsoncountyiowa.gov</w:t>
        </w:r>
      </w:hyperlink>
    </w:p>
    <w:sectPr w:rsidR="001C2181" w:rsidRPr="001C2181" w:rsidSect="00693B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6EC"/>
    <w:multiLevelType w:val="multilevel"/>
    <w:tmpl w:val="6B6E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235CF"/>
    <w:multiLevelType w:val="multilevel"/>
    <w:tmpl w:val="19F6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17660"/>
    <w:multiLevelType w:val="multilevel"/>
    <w:tmpl w:val="09CC3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5098F"/>
    <w:multiLevelType w:val="multilevel"/>
    <w:tmpl w:val="B9A4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E2DF2"/>
    <w:multiLevelType w:val="multilevel"/>
    <w:tmpl w:val="9592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E37F4"/>
    <w:multiLevelType w:val="multilevel"/>
    <w:tmpl w:val="7732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D6F88"/>
    <w:multiLevelType w:val="multilevel"/>
    <w:tmpl w:val="267C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67C2C"/>
    <w:multiLevelType w:val="multilevel"/>
    <w:tmpl w:val="12D49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25C4A"/>
    <w:multiLevelType w:val="multilevel"/>
    <w:tmpl w:val="75D0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E22DF7"/>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01906"/>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A313B3"/>
    <w:multiLevelType w:val="multilevel"/>
    <w:tmpl w:val="EB0E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9C6810"/>
    <w:multiLevelType w:val="multilevel"/>
    <w:tmpl w:val="F0B6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217935"/>
    <w:multiLevelType w:val="multilevel"/>
    <w:tmpl w:val="9244A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8B3F81"/>
    <w:multiLevelType w:val="multilevel"/>
    <w:tmpl w:val="1020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A9604D"/>
    <w:multiLevelType w:val="multilevel"/>
    <w:tmpl w:val="8812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3352A1"/>
    <w:multiLevelType w:val="multilevel"/>
    <w:tmpl w:val="5808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D338F"/>
    <w:multiLevelType w:val="multilevel"/>
    <w:tmpl w:val="6D88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ED7A8A"/>
    <w:multiLevelType w:val="multilevel"/>
    <w:tmpl w:val="8DD4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E65E7"/>
    <w:multiLevelType w:val="multilevel"/>
    <w:tmpl w:val="3D78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BD1180"/>
    <w:multiLevelType w:val="multilevel"/>
    <w:tmpl w:val="3E68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6549FD"/>
    <w:multiLevelType w:val="multilevel"/>
    <w:tmpl w:val="619E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E33516"/>
    <w:multiLevelType w:val="multilevel"/>
    <w:tmpl w:val="7D30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461DB2"/>
    <w:multiLevelType w:val="multilevel"/>
    <w:tmpl w:val="C2549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323BB3"/>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6C3690"/>
    <w:multiLevelType w:val="multilevel"/>
    <w:tmpl w:val="D9A2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80549B"/>
    <w:multiLevelType w:val="multilevel"/>
    <w:tmpl w:val="FA38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334C27"/>
    <w:multiLevelType w:val="multilevel"/>
    <w:tmpl w:val="7242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8A51D6"/>
    <w:multiLevelType w:val="multilevel"/>
    <w:tmpl w:val="78B2A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0"/>
  </w:num>
  <w:num w:numId="3">
    <w:abstractNumId w:val="2"/>
  </w:num>
  <w:num w:numId="4">
    <w:abstractNumId w:val="24"/>
  </w:num>
  <w:num w:numId="5">
    <w:abstractNumId w:val="9"/>
  </w:num>
  <w:num w:numId="6">
    <w:abstractNumId w:val="15"/>
  </w:num>
  <w:num w:numId="7">
    <w:abstractNumId w:val="28"/>
  </w:num>
  <w:num w:numId="8">
    <w:abstractNumId w:val="6"/>
  </w:num>
  <w:num w:numId="9">
    <w:abstractNumId w:val="17"/>
  </w:num>
  <w:num w:numId="10">
    <w:abstractNumId w:val="13"/>
  </w:num>
  <w:num w:numId="11">
    <w:abstractNumId w:val="7"/>
  </w:num>
  <w:num w:numId="12">
    <w:abstractNumId w:val="18"/>
  </w:num>
  <w:num w:numId="13">
    <w:abstractNumId w:val="27"/>
  </w:num>
  <w:num w:numId="14">
    <w:abstractNumId w:val="11"/>
  </w:num>
  <w:num w:numId="15">
    <w:abstractNumId w:val="21"/>
  </w:num>
  <w:num w:numId="16">
    <w:abstractNumId w:val="0"/>
  </w:num>
  <w:num w:numId="17">
    <w:abstractNumId w:val="16"/>
  </w:num>
  <w:num w:numId="18">
    <w:abstractNumId w:val="3"/>
  </w:num>
  <w:num w:numId="19">
    <w:abstractNumId w:val="22"/>
  </w:num>
  <w:num w:numId="20">
    <w:abstractNumId w:val="23"/>
  </w:num>
  <w:num w:numId="21">
    <w:abstractNumId w:val="14"/>
  </w:num>
  <w:num w:numId="22">
    <w:abstractNumId w:val="12"/>
  </w:num>
  <w:num w:numId="23">
    <w:abstractNumId w:val="5"/>
  </w:num>
  <w:num w:numId="24">
    <w:abstractNumId w:val="25"/>
  </w:num>
  <w:num w:numId="25">
    <w:abstractNumId w:val="19"/>
  </w:num>
  <w:num w:numId="26">
    <w:abstractNumId w:val="8"/>
  </w:num>
  <w:num w:numId="27">
    <w:abstractNumId w:val="26"/>
  </w:num>
  <w:num w:numId="28">
    <w:abstractNumId w:val="2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B0C"/>
    <w:rsid w:val="0009528B"/>
    <w:rsid w:val="00112510"/>
    <w:rsid w:val="001A4AF3"/>
    <w:rsid w:val="001C2181"/>
    <w:rsid w:val="00595056"/>
    <w:rsid w:val="00693B0C"/>
    <w:rsid w:val="00730B8C"/>
    <w:rsid w:val="00772400"/>
    <w:rsid w:val="0082546C"/>
    <w:rsid w:val="00842B12"/>
    <w:rsid w:val="009E7D7B"/>
    <w:rsid w:val="00A8708E"/>
    <w:rsid w:val="00BB7A45"/>
    <w:rsid w:val="00C779B6"/>
    <w:rsid w:val="00CE0C33"/>
    <w:rsid w:val="00CE38E6"/>
    <w:rsid w:val="00EB494E"/>
    <w:rsid w:val="00F81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DC56C8A"/>
  <w15:chartTrackingRefBased/>
  <w15:docId w15:val="{8D27673B-47E1-46D2-9870-E66B5374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0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1125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93B0C"/>
    <w:rPr>
      <w:b/>
      <w:bCs/>
    </w:rPr>
  </w:style>
  <w:style w:type="character" w:styleId="Hyperlink">
    <w:name w:val="Hyperlink"/>
    <w:basedOn w:val="DefaultParagraphFont"/>
    <w:uiPriority w:val="99"/>
    <w:unhideWhenUsed/>
    <w:rsid w:val="00693B0C"/>
    <w:rPr>
      <w:color w:val="0000FF"/>
      <w:u w:val="single"/>
    </w:rPr>
  </w:style>
  <w:style w:type="paragraph" w:styleId="NormalWeb">
    <w:name w:val="Normal (Web)"/>
    <w:basedOn w:val="Normal"/>
    <w:uiPriority w:val="99"/>
    <w:unhideWhenUsed/>
    <w:rsid w:val="00693B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bd9o3v">
    <w:name w:val="a3bd9o3v"/>
    <w:basedOn w:val="DefaultParagraphFont"/>
    <w:rsid w:val="00CE38E6"/>
  </w:style>
  <w:style w:type="paragraph" w:styleId="ListParagraph">
    <w:name w:val="List Paragraph"/>
    <w:basedOn w:val="Normal"/>
    <w:uiPriority w:val="34"/>
    <w:qFormat/>
    <w:rsid w:val="001C2181"/>
    <w:pPr>
      <w:ind w:left="720"/>
      <w:contextualSpacing/>
    </w:pPr>
  </w:style>
  <w:style w:type="character" w:customStyle="1" w:styleId="Heading4Char">
    <w:name w:val="Heading 4 Char"/>
    <w:basedOn w:val="DefaultParagraphFont"/>
    <w:link w:val="Heading4"/>
    <w:uiPriority w:val="9"/>
    <w:rsid w:val="00112510"/>
    <w:rPr>
      <w:rFonts w:ascii="Times New Roman" w:eastAsia="Times New Roman" w:hAnsi="Times New Roman" w:cs="Times New Roman"/>
      <w:b/>
      <w:bCs/>
      <w:sz w:val="24"/>
      <w:szCs w:val="24"/>
    </w:rPr>
  </w:style>
  <w:style w:type="character" w:styleId="Emphasis">
    <w:name w:val="Emphasis"/>
    <w:basedOn w:val="DefaultParagraphFont"/>
    <w:uiPriority w:val="20"/>
    <w:qFormat/>
    <w:rsid w:val="00112510"/>
    <w:rPr>
      <w:i/>
      <w:iCs/>
    </w:rPr>
  </w:style>
  <w:style w:type="character" w:customStyle="1" w:styleId="Heading2Char">
    <w:name w:val="Heading 2 Char"/>
    <w:basedOn w:val="DefaultParagraphFont"/>
    <w:link w:val="Heading2"/>
    <w:uiPriority w:val="9"/>
    <w:semiHidden/>
    <w:rsid w:val="0059505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595056"/>
    <w:rPr>
      <w:color w:val="954F72" w:themeColor="followedHyperlink"/>
      <w:u w:val="single"/>
    </w:rPr>
  </w:style>
  <w:style w:type="character" w:customStyle="1" w:styleId="markedcontent">
    <w:name w:val="markedcontent"/>
    <w:basedOn w:val="DefaultParagraphFont"/>
    <w:rsid w:val="00772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15165">
      <w:bodyDiv w:val="1"/>
      <w:marLeft w:val="0"/>
      <w:marRight w:val="0"/>
      <w:marTop w:val="0"/>
      <w:marBottom w:val="0"/>
      <w:divBdr>
        <w:top w:val="none" w:sz="0" w:space="0" w:color="auto"/>
        <w:left w:val="none" w:sz="0" w:space="0" w:color="auto"/>
        <w:bottom w:val="none" w:sz="0" w:space="0" w:color="auto"/>
        <w:right w:val="none" w:sz="0" w:space="0" w:color="auto"/>
      </w:divBdr>
    </w:div>
    <w:div w:id="154803867">
      <w:bodyDiv w:val="1"/>
      <w:marLeft w:val="0"/>
      <w:marRight w:val="0"/>
      <w:marTop w:val="0"/>
      <w:marBottom w:val="0"/>
      <w:divBdr>
        <w:top w:val="none" w:sz="0" w:space="0" w:color="auto"/>
        <w:left w:val="none" w:sz="0" w:space="0" w:color="auto"/>
        <w:bottom w:val="none" w:sz="0" w:space="0" w:color="auto"/>
        <w:right w:val="none" w:sz="0" w:space="0" w:color="auto"/>
      </w:divBdr>
    </w:div>
    <w:div w:id="186991533">
      <w:bodyDiv w:val="1"/>
      <w:marLeft w:val="0"/>
      <w:marRight w:val="0"/>
      <w:marTop w:val="0"/>
      <w:marBottom w:val="0"/>
      <w:divBdr>
        <w:top w:val="none" w:sz="0" w:space="0" w:color="auto"/>
        <w:left w:val="none" w:sz="0" w:space="0" w:color="auto"/>
        <w:bottom w:val="none" w:sz="0" w:space="0" w:color="auto"/>
        <w:right w:val="none" w:sz="0" w:space="0" w:color="auto"/>
      </w:divBdr>
    </w:div>
    <w:div w:id="188642058">
      <w:bodyDiv w:val="1"/>
      <w:marLeft w:val="0"/>
      <w:marRight w:val="0"/>
      <w:marTop w:val="0"/>
      <w:marBottom w:val="0"/>
      <w:divBdr>
        <w:top w:val="none" w:sz="0" w:space="0" w:color="auto"/>
        <w:left w:val="none" w:sz="0" w:space="0" w:color="auto"/>
        <w:bottom w:val="none" w:sz="0" w:space="0" w:color="auto"/>
        <w:right w:val="none" w:sz="0" w:space="0" w:color="auto"/>
      </w:divBdr>
    </w:div>
    <w:div w:id="204492608">
      <w:bodyDiv w:val="1"/>
      <w:marLeft w:val="0"/>
      <w:marRight w:val="0"/>
      <w:marTop w:val="0"/>
      <w:marBottom w:val="0"/>
      <w:divBdr>
        <w:top w:val="none" w:sz="0" w:space="0" w:color="auto"/>
        <w:left w:val="none" w:sz="0" w:space="0" w:color="auto"/>
        <w:bottom w:val="none" w:sz="0" w:space="0" w:color="auto"/>
        <w:right w:val="none" w:sz="0" w:space="0" w:color="auto"/>
      </w:divBdr>
    </w:div>
    <w:div w:id="234096244">
      <w:bodyDiv w:val="1"/>
      <w:marLeft w:val="0"/>
      <w:marRight w:val="0"/>
      <w:marTop w:val="0"/>
      <w:marBottom w:val="0"/>
      <w:divBdr>
        <w:top w:val="none" w:sz="0" w:space="0" w:color="auto"/>
        <w:left w:val="none" w:sz="0" w:space="0" w:color="auto"/>
        <w:bottom w:val="none" w:sz="0" w:space="0" w:color="auto"/>
        <w:right w:val="none" w:sz="0" w:space="0" w:color="auto"/>
      </w:divBdr>
      <w:divsChild>
        <w:div w:id="1912033369">
          <w:marLeft w:val="0"/>
          <w:marRight w:val="0"/>
          <w:marTop w:val="0"/>
          <w:marBottom w:val="0"/>
          <w:divBdr>
            <w:top w:val="none" w:sz="0" w:space="0" w:color="auto"/>
            <w:left w:val="none" w:sz="0" w:space="0" w:color="auto"/>
            <w:bottom w:val="none" w:sz="0" w:space="0" w:color="auto"/>
            <w:right w:val="none" w:sz="0" w:space="0" w:color="auto"/>
          </w:divBdr>
        </w:div>
      </w:divsChild>
    </w:div>
    <w:div w:id="256061920">
      <w:bodyDiv w:val="1"/>
      <w:marLeft w:val="0"/>
      <w:marRight w:val="0"/>
      <w:marTop w:val="0"/>
      <w:marBottom w:val="0"/>
      <w:divBdr>
        <w:top w:val="none" w:sz="0" w:space="0" w:color="auto"/>
        <w:left w:val="none" w:sz="0" w:space="0" w:color="auto"/>
        <w:bottom w:val="none" w:sz="0" w:space="0" w:color="auto"/>
        <w:right w:val="none" w:sz="0" w:space="0" w:color="auto"/>
      </w:divBdr>
      <w:divsChild>
        <w:div w:id="393550433">
          <w:marLeft w:val="0"/>
          <w:marRight w:val="0"/>
          <w:marTop w:val="0"/>
          <w:marBottom w:val="0"/>
          <w:divBdr>
            <w:top w:val="none" w:sz="0" w:space="0" w:color="auto"/>
            <w:left w:val="none" w:sz="0" w:space="0" w:color="auto"/>
            <w:bottom w:val="none" w:sz="0" w:space="0" w:color="auto"/>
            <w:right w:val="none" w:sz="0" w:space="0" w:color="auto"/>
          </w:divBdr>
          <w:divsChild>
            <w:div w:id="442848514">
              <w:marLeft w:val="0"/>
              <w:marRight w:val="0"/>
              <w:marTop w:val="0"/>
              <w:marBottom w:val="0"/>
              <w:divBdr>
                <w:top w:val="none" w:sz="0" w:space="0" w:color="auto"/>
                <w:left w:val="none" w:sz="0" w:space="0" w:color="auto"/>
                <w:bottom w:val="none" w:sz="0" w:space="0" w:color="auto"/>
                <w:right w:val="none" w:sz="0" w:space="0" w:color="auto"/>
              </w:divBdr>
            </w:div>
            <w:div w:id="6994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6131">
      <w:bodyDiv w:val="1"/>
      <w:marLeft w:val="0"/>
      <w:marRight w:val="0"/>
      <w:marTop w:val="0"/>
      <w:marBottom w:val="0"/>
      <w:divBdr>
        <w:top w:val="none" w:sz="0" w:space="0" w:color="auto"/>
        <w:left w:val="none" w:sz="0" w:space="0" w:color="auto"/>
        <w:bottom w:val="none" w:sz="0" w:space="0" w:color="auto"/>
        <w:right w:val="none" w:sz="0" w:space="0" w:color="auto"/>
      </w:divBdr>
    </w:div>
    <w:div w:id="473984117">
      <w:bodyDiv w:val="1"/>
      <w:marLeft w:val="0"/>
      <w:marRight w:val="0"/>
      <w:marTop w:val="0"/>
      <w:marBottom w:val="0"/>
      <w:divBdr>
        <w:top w:val="none" w:sz="0" w:space="0" w:color="auto"/>
        <w:left w:val="none" w:sz="0" w:space="0" w:color="auto"/>
        <w:bottom w:val="none" w:sz="0" w:space="0" w:color="auto"/>
        <w:right w:val="none" w:sz="0" w:space="0" w:color="auto"/>
      </w:divBdr>
    </w:div>
    <w:div w:id="520238945">
      <w:bodyDiv w:val="1"/>
      <w:marLeft w:val="0"/>
      <w:marRight w:val="0"/>
      <w:marTop w:val="0"/>
      <w:marBottom w:val="0"/>
      <w:divBdr>
        <w:top w:val="none" w:sz="0" w:space="0" w:color="auto"/>
        <w:left w:val="none" w:sz="0" w:space="0" w:color="auto"/>
        <w:bottom w:val="none" w:sz="0" w:space="0" w:color="auto"/>
        <w:right w:val="none" w:sz="0" w:space="0" w:color="auto"/>
      </w:divBdr>
    </w:div>
    <w:div w:id="628248515">
      <w:bodyDiv w:val="1"/>
      <w:marLeft w:val="0"/>
      <w:marRight w:val="0"/>
      <w:marTop w:val="0"/>
      <w:marBottom w:val="0"/>
      <w:divBdr>
        <w:top w:val="none" w:sz="0" w:space="0" w:color="auto"/>
        <w:left w:val="none" w:sz="0" w:space="0" w:color="auto"/>
        <w:bottom w:val="none" w:sz="0" w:space="0" w:color="auto"/>
        <w:right w:val="none" w:sz="0" w:space="0" w:color="auto"/>
      </w:divBdr>
    </w:div>
    <w:div w:id="676268467">
      <w:bodyDiv w:val="1"/>
      <w:marLeft w:val="0"/>
      <w:marRight w:val="0"/>
      <w:marTop w:val="0"/>
      <w:marBottom w:val="0"/>
      <w:divBdr>
        <w:top w:val="none" w:sz="0" w:space="0" w:color="auto"/>
        <w:left w:val="none" w:sz="0" w:space="0" w:color="auto"/>
        <w:bottom w:val="none" w:sz="0" w:space="0" w:color="auto"/>
        <w:right w:val="none" w:sz="0" w:space="0" w:color="auto"/>
      </w:divBdr>
    </w:div>
    <w:div w:id="700672912">
      <w:bodyDiv w:val="1"/>
      <w:marLeft w:val="0"/>
      <w:marRight w:val="0"/>
      <w:marTop w:val="0"/>
      <w:marBottom w:val="0"/>
      <w:divBdr>
        <w:top w:val="none" w:sz="0" w:space="0" w:color="auto"/>
        <w:left w:val="none" w:sz="0" w:space="0" w:color="auto"/>
        <w:bottom w:val="none" w:sz="0" w:space="0" w:color="auto"/>
        <w:right w:val="none" w:sz="0" w:space="0" w:color="auto"/>
      </w:divBdr>
    </w:div>
    <w:div w:id="799882309">
      <w:bodyDiv w:val="1"/>
      <w:marLeft w:val="0"/>
      <w:marRight w:val="0"/>
      <w:marTop w:val="0"/>
      <w:marBottom w:val="0"/>
      <w:divBdr>
        <w:top w:val="none" w:sz="0" w:space="0" w:color="auto"/>
        <w:left w:val="none" w:sz="0" w:space="0" w:color="auto"/>
        <w:bottom w:val="none" w:sz="0" w:space="0" w:color="auto"/>
        <w:right w:val="none" w:sz="0" w:space="0" w:color="auto"/>
      </w:divBdr>
    </w:div>
    <w:div w:id="1167479832">
      <w:bodyDiv w:val="1"/>
      <w:marLeft w:val="0"/>
      <w:marRight w:val="0"/>
      <w:marTop w:val="0"/>
      <w:marBottom w:val="0"/>
      <w:divBdr>
        <w:top w:val="none" w:sz="0" w:space="0" w:color="auto"/>
        <w:left w:val="none" w:sz="0" w:space="0" w:color="auto"/>
        <w:bottom w:val="none" w:sz="0" w:space="0" w:color="auto"/>
        <w:right w:val="none" w:sz="0" w:space="0" w:color="auto"/>
      </w:divBdr>
    </w:div>
    <w:div w:id="1212692692">
      <w:bodyDiv w:val="1"/>
      <w:marLeft w:val="0"/>
      <w:marRight w:val="0"/>
      <w:marTop w:val="0"/>
      <w:marBottom w:val="0"/>
      <w:divBdr>
        <w:top w:val="none" w:sz="0" w:space="0" w:color="auto"/>
        <w:left w:val="none" w:sz="0" w:space="0" w:color="auto"/>
        <w:bottom w:val="none" w:sz="0" w:space="0" w:color="auto"/>
        <w:right w:val="none" w:sz="0" w:space="0" w:color="auto"/>
      </w:divBdr>
      <w:divsChild>
        <w:div w:id="2035499618">
          <w:marLeft w:val="0"/>
          <w:marRight w:val="0"/>
          <w:marTop w:val="0"/>
          <w:marBottom w:val="0"/>
          <w:divBdr>
            <w:top w:val="none" w:sz="0" w:space="0" w:color="auto"/>
            <w:left w:val="none" w:sz="0" w:space="0" w:color="auto"/>
            <w:bottom w:val="none" w:sz="0" w:space="0" w:color="auto"/>
            <w:right w:val="none" w:sz="0" w:space="0" w:color="auto"/>
          </w:divBdr>
        </w:div>
      </w:divsChild>
    </w:div>
    <w:div w:id="1213618248">
      <w:bodyDiv w:val="1"/>
      <w:marLeft w:val="0"/>
      <w:marRight w:val="0"/>
      <w:marTop w:val="0"/>
      <w:marBottom w:val="0"/>
      <w:divBdr>
        <w:top w:val="none" w:sz="0" w:space="0" w:color="auto"/>
        <w:left w:val="none" w:sz="0" w:space="0" w:color="auto"/>
        <w:bottom w:val="none" w:sz="0" w:space="0" w:color="auto"/>
        <w:right w:val="none" w:sz="0" w:space="0" w:color="auto"/>
      </w:divBdr>
    </w:div>
    <w:div w:id="1230530599">
      <w:bodyDiv w:val="1"/>
      <w:marLeft w:val="0"/>
      <w:marRight w:val="0"/>
      <w:marTop w:val="0"/>
      <w:marBottom w:val="0"/>
      <w:divBdr>
        <w:top w:val="none" w:sz="0" w:space="0" w:color="auto"/>
        <w:left w:val="none" w:sz="0" w:space="0" w:color="auto"/>
        <w:bottom w:val="none" w:sz="0" w:space="0" w:color="auto"/>
        <w:right w:val="none" w:sz="0" w:space="0" w:color="auto"/>
      </w:divBdr>
    </w:div>
    <w:div w:id="1440753870">
      <w:bodyDiv w:val="1"/>
      <w:marLeft w:val="0"/>
      <w:marRight w:val="0"/>
      <w:marTop w:val="0"/>
      <w:marBottom w:val="0"/>
      <w:divBdr>
        <w:top w:val="none" w:sz="0" w:space="0" w:color="auto"/>
        <w:left w:val="none" w:sz="0" w:space="0" w:color="auto"/>
        <w:bottom w:val="none" w:sz="0" w:space="0" w:color="auto"/>
        <w:right w:val="none" w:sz="0" w:space="0" w:color="auto"/>
      </w:divBdr>
    </w:div>
    <w:div w:id="1661348436">
      <w:bodyDiv w:val="1"/>
      <w:marLeft w:val="0"/>
      <w:marRight w:val="0"/>
      <w:marTop w:val="0"/>
      <w:marBottom w:val="0"/>
      <w:divBdr>
        <w:top w:val="none" w:sz="0" w:space="0" w:color="auto"/>
        <w:left w:val="none" w:sz="0" w:space="0" w:color="auto"/>
        <w:bottom w:val="none" w:sz="0" w:space="0" w:color="auto"/>
        <w:right w:val="none" w:sz="0" w:space="0" w:color="auto"/>
      </w:divBdr>
    </w:div>
    <w:div w:id="1696228921">
      <w:bodyDiv w:val="1"/>
      <w:marLeft w:val="0"/>
      <w:marRight w:val="0"/>
      <w:marTop w:val="0"/>
      <w:marBottom w:val="0"/>
      <w:divBdr>
        <w:top w:val="none" w:sz="0" w:space="0" w:color="auto"/>
        <w:left w:val="none" w:sz="0" w:space="0" w:color="auto"/>
        <w:bottom w:val="none" w:sz="0" w:space="0" w:color="auto"/>
        <w:right w:val="none" w:sz="0" w:space="0" w:color="auto"/>
      </w:divBdr>
    </w:div>
    <w:div w:id="1751845934">
      <w:bodyDiv w:val="1"/>
      <w:marLeft w:val="0"/>
      <w:marRight w:val="0"/>
      <w:marTop w:val="0"/>
      <w:marBottom w:val="0"/>
      <w:divBdr>
        <w:top w:val="none" w:sz="0" w:space="0" w:color="auto"/>
        <w:left w:val="none" w:sz="0" w:space="0" w:color="auto"/>
        <w:bottom w:val="none" w:sz="0" w:space="0" w:color="auto"/>
        <w:right w:val="none" w:sz="0" w:space="0" w:color="auto"/>
      </w:divBdr>
    </w:div>
    <w:div w:id="1795250548">
      <w:bodyDiv w:val="1"/>
      <w:marLeft w:val="0"/>
      <w:marRight w:val="0"/>
      <w:marTop w:val="0"/>
      <w:marBottom w:val="0"/>
      <w:divBdr>
        <w:top w:val="none" w:sz="0" w:space="0" w:color="auto"/>
        <w:left w:val="none" w:sz="0" w:space="0" w:color="auto"/>
        <w:bottom w:val="none" w:sz="0" w:space="0" w:color="auto"/>
        <w:right w:val="none" w:sz="0" w:space="0" w:color="auto"/>
      </w:divBdr>
    </w:div>
    <w:div w:id="1805198656">
      <w:bodyDiv w:val="1"/>
      <w:marLeft w:val="0"/>
      <w:marRight w:val="0"/>
      <w:marTop w:val="0"/>
      <w:marBottom w:val="0"/>
      <w:divBdr>
        <w:top w:val="none" w:sz="0" w:space="0" w:color="auto"/>
        <w:left w:val="none" w:sz="0" w:space="0" w:color="auto"/>
        <w:bottom w:val="none" w:sz="0" w:space="0" w:color="auto"/>
        <w:right w:val="none" w:sz="0" w:space="0" w:color="auto"/>
      </w:divBdr>
    </w:div>
    <w:div w:id="1898974194">
      <w:bodyDiv w:val="1"/>
      <w:marLeft w:val="0"/>
      <w:marRight w:val="0"/>
      <w:marTop w:val="0"/>
      <w:marBottom w:val="0"/>
      <w:divBdr>
        <w:top w:val="none" w:sz="0" w:space="0" w:color="auto"/>
        <w:left w:val="none" w:sz="0" w:space="0" w:color="auto"/>
        <w:bottom w:val="none" w:sz="0" w:space="0" w:color="auto"/>
        <w:right w:val="none" w:sz="0" w:space="0" w:color="auto"/>
      </w:divBdr>
      <w:divsChild>
        <w:div w:id="1048912658">
          <w:marLeft w:val="0"/>
          <w:marRight w:val="0"/>
          <w:marTop w:val="0"/>
          <w:marBottom w:val="0"/>
          <w:divBdr>
            <w:top w:val="none" w:sz="0" w:space="0" w:color="auto"/>
            <w:left w:val="none" w:sz="0" w:space="0" w:color="auto"/>
            <w:bottom w:val="none" w:sz="0" w:space="0" w:color="auto"/>
            <w:right w:val="none" w:sz="0" w:space="0" w:color="auto"/>
          </w:divBdr>
          <w:divsChild>
            <w:div w:id="617225453">
              <w:marLeft w:val="0"/>
              <w:marRight w:val="0"/>
              <w:marTop w:val="0"/>
              <w:marBottom w:val="0"/>
              <w:divBdr>
                <w:top w:val="none" w:sz="0" w:space="0" w:color="auto"/>
                <w:left w:val="none" w:sz="0" w:space="0" w:color="auto"/>
                <w:bottom w:val="none" w:sz="0" w:space="0" w:color="auto"/>
                <w:right w:val="none" w:sz="0" w:space="0" w:color="auto"/>
              </w:divBdr>
              <w:divsChild>
                <w:div w:id="9377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09048">
      <w:bodyDiv w:val="1"/>
      <w:marLeft w:val="0"/>
      <w:marRight w:val="0"/>
      <w:marTop w:val="0"/>
      <w:marBottom w:val="0"/>
      <w:divBdr>
        <w:top w:val="none" w:sz="0" w:space="0" w:color="auto"/>
        <w:left w:val="none" w:sz="0" w:space="0" w:color="auto"/>
        <w:bottom w:val="none" w:sz="0" w:space="0" w:color="auto"/>
        <w:right w:val="none" w:sz="0" w:space="0" w:color="auto"/>
      </w:divBdr>
    </w:div>
    <w:div w:id="206171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bit.ly/UI_VITA_Enroll" TargetMode="External"/><Relationship Id="rId26" Type="http://schemas.openxmlformats.org/officeDocument/2006/relationships/hyperlink" Target="https://tax.iowa.gov/wheres-my-rent-reimbursement" TargetMode="External"/><Relationship Id="rId39"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s://acpbenefit.org/" TargetMode="External"/><Relationship Id="rId42" Type="http://schemas.openxmlformats.org/officeDocument/2006/relationships/hyperlink" Target="https://www.facebook.com/groups/832399760933266" TargetMode="External"/><Relationship Id="rId47" Type="http://schemas.openxmlformats.org/officeDocument/2006/relationships/hyperlink" Target="https://stanleymuseum.uiowa.edu/events/" TargetMode="External"/><Relationship Id="rId50" Type="http://schemas.openxmlformats.org/officeDocument/2006/relationships/hyperlink" Target="https://uichr.uiowa.edu/events" TargetMode="External"/><Relationship Id="rId7" Type="http://schemas.openxmlformats.org/officeDocument/2006/relationships/hyperlink" Target="https://www.covidtests.gov/%20" TargetMode="External"/><Relationship Id="rId12" Type="http://schemas.openxmlformats.org/officeDocument/2006/relationships/hyperlink" Target="https://www.cdc.gov/coronavirus/2019-ncov/vaccines/stay-up-to-date.html" TargetMode="External"/><Relationship Id="rId17" Type="http://schemas.openxmlformats.org/officeDocument/2006/relationships/hyperlink" Target="mailto:Vita@uiowa.edu?subject=VITA" TargetMode="External"/><Relationship Id="rId25" Type="http://schemas.openxmlformats.org/officeDocument/2006/relationships/hyperlink" Target="https://tax.iowa.gov/sites/default/files/2022-01/2021IowaRentReimbursementClaim%2854130%29_0.pdf" TargetMode="External"/><Relationship Id="rId33" Type="http://schemas.openxmlformats.org/officeDocument/2006/relationships/hyperlink" Target="https://www.fcc.gov/affordable-connectivity-program-providers" TargetMode="External"/><Relationship Id="rId38" Type="http://schemas.openxmlformats.org/officeDocument/2006/relationships/hyperlink" Target="https://www.heritageaaa.org/powerful-tools" TargetMode="External"/><Relationship Id="rId46" Type="http://schemas.openxmlformats.org/officeDocument/2006/relationships/hyperlink" Target="mailto:agolly@northlibertyiowa.org" TargetMode="External"/><Relationship Id="rId2" Type="http://schemas.openxmlformats.org/officeDocument/2006/relationships/styles" Target="styles.xml"/><Relationship Id="rId16" Type="http://schemas.openxmlformats.org/officeDocument/2006/relationships/hyperlink" Target="https://www.biz.uiowa.edu/vita/" TargetMode="External"/><Relationship Id="rId20" Type="http://schemas.openxmlformats.org/officeDocument/2006/relationships/hyperlink" Target="http://www.icgov.org/BHM2022" TargetMode="External"/><Relationship Id="rId29" Type="http://schemas.openxmlformats.org/officeDocument/2006/relationships/hyperlink" Target="https://tax.iowa.gov/sites/default/files/2022-01/IowaPropertyTaxCreditClaim%2854001%29.pdf" TargetMode="External"/><Relationship Id="rId41" Type="http://schemas.openxmlformats.org/officeDocument/2006/relationships/hyperlink" Target="https://www.alz.org/iowa/helping_you/programs-event-calendar"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nc.apm.activecommunities.com/iowacityseniorcenter/activity/search/detail/16648?onlineSiteId=0&amp;from_original_cui=true" TargetMode="External"/><Relationship Id="rId11" Type="http://schemas.openxmlformats.org/officeDocument/2006/relationships/hyperlink" Target="https://uihc.org/testing-covid-19-or-respiratory-symptoms" TargetMode="External"/><Relationship Id="rId24" Type="http://schemas.openxmlformats.org/officeDocument/2006/relationships/hyperlink" Target="https://tax.iowa.gov/sites/default/files/2022-01/2021IowaRentReimbursementClaim%2854130%29_0.pdf" TargetMode="External"/><Relationship Id="rId32" Type="http://schemas.openxmlformats.org/officeDocument/2006/relationships/hyperlink" Target="https://www.fcc.gov/lifeline-consumers" TargetMode="External"/><Relationship Id="rId37" Type="http://schemas.openxmlformats.org/officeDocument/2006/relationships/hyperlink" Target="https://ezregister.com/events/35897/" TargetMode="External"/><Relationship Id="rId40" Type="http://schemas.openxmlformats.org/officeDocument/2006/relationships/hyperlink" Target="https://states.aarp.org/iowa/iowa-events" TargetMode="External"/><Relationship Id="rId45" Type="http://schemas.openxmlformats.org/officeDocument/2006/relationships/hyperlink" Target="https://northlibertyiowa.org/calendar/north-liberty-events/" TargetMode="External"/><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aarp.org/money/taxes/info-01-2011/important-tax-documents.html" TargetMode="External"/><Relationship Id="rId23" Type="http://schemas.openxmlformats.org/officeDocument/2006/relationships/hyperlink" Target="https://tax.iowa.gov/sites/default/files/2022-01/2020IowaRentReimbursementClaim%2854130%29.pdf" TargetMode="External"/><Relationship Id="rId28" Type="http://schemas.openxmlformats.org/officeDocument/2006/relationships/hyperlink" Target="https://tax.iowa.gov/wheres-my-rent-reimbursement" TargetMode="External"/><Relationship Id="rId36" Type="http://schemas.openxmlformats.org/officeDocument/2006/relationships/hyperlink" Target="https://horizonsfamily.org/fwcnews/" TargetMode="External"/><Relationship Id="rId49" Type="http://schemas.openxmlformats.org/officeDocument/2006/relationships/hyperlink" Target="https://trailofjohnsoncounty.org/calendar" TargetMode="External"/><Relationship Id="rId10" Type="http://schemas.openxmlformats.org/officeDocument/2006/relationships/hyperlink" Target="https://www.testiowa.com/en" TargetMode="External"/><Relationship Id="rId19" Type="http://schemas.openxmlformats.org/officeDocument/2006/relationships/hyperlink" Target="http://www.icgov.org/BHM2022%20" TargetMode="External"/><Relationship Id="rId31" Type="http://schemas.openxmlformats.org/officeDocument/2006/relationships/hyperlink" Target="https://aspe.hhs.gov/poverty-guidelines" TargetMode="External"/><Relationship Id="rId44" Type="http://schemas.openxmlformats.org/officeDocument/2006/relationships/hyperlink" Target="https://www.iowa-city.org/WebLink/ElectronicFile.aspx?docid=2039235&amp;dbid=0&amp;repo=CityofIowaCity" TargetMode="External"/><Relationship Id="rId52" Type="http://schemas.openxmlformats.org/officeDocument/2006/relationships/hyperlink" Target="mailto:jkellbach@johnsoncountyiowa.gov" TargetMode="External"/><Relationship Id="rId4" Type="http://schemas.openxmlformats.org/officeDocument/2006/relationships/webSettings" Target="webSettings.xml"/><Relationship Id="rId9" Type="http://schemas.openxmlformats.org/officeDocument/2006/relationships/hyperlink" Target="https://www.mercyiowacity.org/upload/docs/Do%20you%20need%20a%20covid%2019%20test%20Flyer.pdf" TargetMode="External"/><Relationship Id="rId14" Type="http://schemas.openxmlformats.org/officeDocument/2006/relationships/hyperlink" Target="https://app.acuityscheduling.com/schedule.php?owner=22611016&amp;appointmentType=30310580" TargetMode="External"/><Relationship Id="rId22" Type="http://schemas.openxmlformats.org/officeDocument/2006/relationships/hyperlink" Target="http://www.icgov.org/BHM2022" TargetMode="External"/><Relationship Id="rId27" Type="http://schemas.openxmlformats.org/officeDocument/2006/relationships/hyperlink" Target="https://tax.iowa.gov/wheres-my-rent-reimbursement" TargetMode="External"/><Relationship Id="rId30" Type="http://schemas.openxmlformats.org/officeDocument/2006/relationships/hyperlink" Target="https://www.fcc.gov/acp" TargetMode="External"/><Relationship Id="rId35" Type="http://schemas.openxmlformats.org/officeDocument/2006/relationships/hyperlink" Target="https://acpbenefit.org/do-i-qualify/enhanced-tribal-benefit/" TargetMode="External"/><Relationship Id="rId43" Type="http://schemas.openxmlformats.org/officeDocument/2006/relationships/hyperlink" Target="https://hancher.uiowa.edu/upcoming-events" TargetMode="External"/><Relationship Id="rId48" Type="http://schemas.openxmlformats.org/officeDocument/2006/relationships/hyperlink" Target="https://docs.google.com/document/d/1XqcUXaXOFQRYFCFIbscASkviGc-0-STs/edit" TargetMode="External"/><Relationship Id="rId8" Type="http://schemas.openxmlformats.org/officeDocument/2006/relationships/hyperlink" Target="https://mdc.nomihealth.com/easy_registration/175/onsite" TargetMode="External"/><Relationship Id="rId51" Type="http://schemas.openxmlformats.org/officeDocument/2006/relationships/hyperlink" Target="https://livablecommunity.us3.list-manage.com/subscribe?u=a9f307a3cbce1cc4ca622bb7f&amp;id=d21460a2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2608</Words>
  <Characters>14869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Johnson County</Company>
  <LinksUpToDate>false</LinksUpToDate>
  <CharactersWithSpaces>17443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2022-02-07T15:47:00Z</dcterms:created>
  <dcterms:modified xsi:type="dcterms:W3CDTF">2022-02-07T15:47:00Z</dcterms:modified>
</cp:coreProperties>
</file>